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color w:val="auto"/>
          <w:sz w:val="28"/>
          <w:szCs w:val="20"/>
        </w:rPr>
        <w:id w:val="-1513216316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:rsidR="00AB11D8" w:rsidRPr="00405A76" w:rsidRDefault="00AB11D8" w:rsidP="00AB11D8">
          <w:pPr>
            <w:pStyle w:val="af7"/>
            <w:jc w:val="center"/>
            <w:rPr>
              <w:rFonts w:ascii="Times New Roman" w:hAnsi="Times New Roman" w:cs="Times New Roman"/>
              <w:color w:val="auto"/>
            </w:rPr>
          </w:pPr>
          <w:r w:rsidRPr="00405A76">
            <w:rPr>
              <w:rFonts w:ascii="Times New Roman" w:hAnsi="Times New Roman" w:cs="Times New Roman"/>
              <w:color w:val="auto"/>
            </w:rPr>
            <w:t>С</w:t>
          </w:r>
          <w:r w:rsidR="00947F35">
            <w:rPr>
              <w:rFonts w:ascii="Times New Roman" w:hAnsi="Times New Roman" w:cs="Times New Roman"/>
              <w:color w:val="auto"/>
            </w:rPr>
            <w:t>ОДЕРЖАНИЕ</w:t>
          </w:r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r w:rsidRPr="00D56E85">
            <w:rPr>
              <w:color w:val="000000" w:themeColor="text1"/>
            </w:rPr>
            <w:fldChar w:fldCharType="begin"/>
          </w:r>
          <w:r w:rsidR="00AB11D8" w:rsidRPr="00D56E85">
            <w:rPr>
              <w:color w:val="000000" w:themeColor="text1"/>
            </w:rPr>
            <w:instrText xml:space="preserve"> TOC \o "1-3" \h \z \u </w:instrText>
          </w:r>
          <w:r w:rsidRPr="00D56E85">
            <w:rPr>
              <w:color w:val="000000" w:themeColor="text1"/>
            </w:rPr>
            <w:fldChar w:fldCharType="separate"/>
          </w:r>
          <w:hyperlink w:anchor="_Toc7105239" w:history="1">
            <w:r w:rsidR="00B83EEA" w:rsidRPr="00D56E85">
              <w:rPr>
                <w:rStyle w:val="a9"/>
                <w:noProof/>
                <w:color w:val="000000" w:themeColor="text1"/>
                <w:u w:val="none"/>
              </w:rPr>
              <w:t>В</w:t>
            </w:r>
            <w:r w:rsidR="00AB44C4" w:rsidRPr="00D56E85">
              <w:rPr>
                <w:rStyle w:val="a9"/>
                <w:noProof/>
                <w:color w:val="000000" w:themeColor="text1"/>
                <w:u w:val="none"/>
              </w:rPr>
              <w:t>В</w:t>
            </w:r>
            <w:r w:rsidR="00B83EEA" w:rsidRPr="00D56E85">
              <w:rPr>
                <w:rStyle w:val="a9"/>
                <w:noProof/>
                <w:color w:val="000000" w:themeColor="text1"/>
                <w:u w:val="none"/>
              </w:rPr>
              <w:t>ЕДЕНИЕ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_Toc7105239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2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0" w:history="1">
            <w:r w:rsidR="00B83EEA" w:rsidRPr="00D56E85">
              <w:rPr>
                <w:rStyle w:val="a9"/>
                <w:noProof/>
                <w:color w:val="000000" w:themeColor="text1"/>
              </w:rPr>
              <w:t>1.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ИСХОДНЫЕ ДАННЫЕ ДЛЯ ПРОЕКТИРОВАНИЯ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_Toc7105240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3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1" w:history="1">
            <w:r w:rsidR="00B83EEA" w:rsidRPr="00D56E85">
              <w:rPr>
                <w:rStyle w:val="a9"/>
                <w:noProof/>
                <w:color w:val="000000" w:themeColor="text1"/>
              </w:rPr>
              <w:t>2.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РАСЧЁТ ЭЛЕКТРИЧЕСКИХ НАГРУЗОК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_Toc7105241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6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2" w:history="1">
            <w:r w:rsidR="00B83EEA" w:rsidRPr="00D56E85">
              <w:rPr>
                <w:rStyle w:val="a9"/>
                <w:noProof/>
                <w:color w:val="000000" w:themeColor="text1"/>
              </w:rPr>
              <w:t>3.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ВЫБОР ЧИСЛА И МОЩНОСТИ ЦЕХОВЫХ ТРАНСФОРМАТОРОВ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_Toc7105242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12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3" w:history="1">
            <w:r w:rsidR="00B83EEA" w:rsidRPr="00D56E85">
              <w:rPr>
                <w:rStyle w:val="a9"/>
                <w:noProof/>
                <w:color w:val="000000" w:themeColor="text1"/>
              </w:rPr>
              <w:t>4.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ВЫБОР СЕЧЕНИЙ ЛИНИЙ ПИТАЮЩЕЙ СЕТИ ЦЕХА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_Toc7105243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16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4" w:history="1">
            <w:r w:rsidR="00B83EEA" w:rsidRPr="00D56E85">
              <w:rPr>
                <w:rStyle w:val="a9"/>
                <w:noProof/>
                <w:color w:val="000000" w:themeColor="text1"/>
              </w:rPr>
              <w:t>4.1 Выбор сечений по допустимому нагреву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_Toc7105244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16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5" w:history="1">
            <w:r w:rsidR="00B83EEA" w:rsidRPr="00D56E85">
              <w:rPr>
                <w:rStyle w:val="a9"/>
                <w:noProof/>
                <w:color w:val="000000" w:themeColor="text1"/>
              </w:rPr>
              <w:t>4.4 Выбор сечений по экономической плотности тока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_Toc7105245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17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6" w:history="1">
            <w:r w:rsidR="00B83EEA" w:rsidRPr="00D56E85">
              <w:rPr>
                <w:rStyle w:val="a9"/>
                <w:noProof/>
                <w:color w:val="000000" w:themeColor="text1"/>
              </w:rPr>
              <w:t>5.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ВЫБОР СХЕМЫ И СПОСОБОВ ПРОКЛАДКИ ЦЕХОВОЙ ЭЛЕКТРИЧЕСКОЙ СЕТИ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_Toc7105246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18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7" w:history="1">
            <w:r w:rsidR="00B83EEA" w:rsidRPr="00D56E85">
              <w:rPr>
                <w:rStyle w:val="a9"/>
                <w:noProof/>
                <w:color w:val="000000" w:themeColor="text1"/>
              </w:rPr>
              <w:t>6.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ВЫБОР СИЛОВОГО ЭЛЕКТРООБОРУДОВАНИЯ НАПРЯЖЕНИЕМ ДО 1 КВ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_Toc7105247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19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8" w:history="1">
            <w:r w:rsidR="00B83EEA" w:rsidRPr="00D56E85">
              <w:rPr>
                <w:rStyle w:val="a9"/>
                <w:noProof/>
                <w:color w:val="000000" w:themeColor="text1"/>
              </w:rPr>
              <w:t>6.1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Выбор комплектных шинопроводов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_Toc7105248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19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49" w:history="1">
            <w:r w:rsidR="00B83EEA" w:rsidRPr="00D56E85">
              <w:rPr>
                <w:rStyle w:val="a9"/>
                <w:noProof/>
                <w:color w:val="000000" w:themeColor="text1"/>
              </w:rPr>
              <w:t>6.2 Выбор силовых распределительных пунктов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_Toc7105249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20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50" w:history="1">
            <w:r w:rsidR="00B83EEA" w:rsidRPr="00D56E85">
              <w:rPr>
                <w:rStyle w:val="a9"/>
                <w:noProof/>
                <w:color w:val="000000" w:themeColor="text1"/>
              </w:rPr>
              <w:t>7.</w:t>
            </w:r>
            <w:r w:rsidR="00B83EEA" w:rsidRPr="00D56E8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</w:rPr>
              <w:tab/>
            </w:r>
            <w:r w:rsidR="00B83EEA" w:rsidRPr="00D56E85">
              <w:rPr>
                <w:rStyle w:val="a9"/>
                <w:noProof/>
                <w:color w:val="000000" w:themeColor="text1"/>
              </w:rPr>
              <w:t>ВЫБОР СЕЧЕНИЙ ЛИНИЙ ВНУТРИЦЕХОВОЙ ЭЛЕКТРИЧЕСКОЙ СЕТИ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_Toc7105250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25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51" w:history="1">
            <w:r w:rsidR="00B83EEA" w:rsidRPr="00D56E85">
              <w:rPr>
                <w:rStyle w:val="a9"/>
                <w:noProof/>
                <w:color w:val="000000" w:themeColor="text1"/>
              </w:rPr>
              <w:t>7.1 Выбор сечений по допустимому нагреву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_Toc7105251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25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52" w:history="1">
            <w:r w:rsidR="00B83EEA" w:rsidRPr="00D56E85">
              <w:rPr>
                <w:rStyle w:val="a9"/>
                <w:noProof/>
                <w:color w:val="000000" w:themeColor="text1"/>
              </w:rPr>
              <w:t>7.2 Проверка сечений по потере напряжения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_Toc7105252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27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53" w:history="1">
            <w:r w:rsidR="00B83EEA" w:rsidRPr="00D56E85">
              <w:rPr>
                <w:rStyle w:val="a9"/>
                <w:noProof/>
                <w:color w:val="000000" w:themeColor="text1"/>
              </w:rPr>
              <w:t>7.3 Проверка сечений на соответствие выбранному аппарату защиты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_Toc7105253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28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54" w:history="1">
            <w:r w:rsidR="00B83EEA" w:rsidRPr="00D56E85">
              <w:rPr>
                <w:rStyle w:val="a9"/>
                <w:noProof/>
                <w:color w:val="000000" w:themeColor="text1"/>
              </w:rPr>
              <w:t>8. ВЫБОР ЗАЩИТНОЙ АППАРАТУРЫ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_Toc7105254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35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83EEA" w:rsidRPr="00D56E85" w:rsidRDefault="00FA6145">
          <w:pPr>
            <w:pStyle w:val="24"/>
            <w:rPr>
              <w:noProof/>
              <w:color w:val="000000" w:themeColor="text1"/>
            </w:rPr>
          </w:pPr>
          <w:hyperlink w:anchor="_Toc7105255" w:history="1">
            <w:r w:rsidR="00B83EEA" w:rsidRPr="00D56E85">
              <w:rPr>
                <w:rStyle w:val="a9"/>
                <w:noProof/>
                <w:color w:val="000000" w:themeColor="text1"/>
              </w:rPr>
              <w:t>8.1. Выбор автоматических выключателей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_Toc7105255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35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0128A2" w:rsidRPr="00D56E85" w:rsidRDefault="000128A2" w:rsidP="000128A2">
          <w:pPr>
            <w:ind w:firstLine="0"/>
            <w:rPr>
              <w:rFonts w:eastAsiaTheme="minorEastAsia"/>
              <w:color w:val="000000" w:themeColor="text1"/>
            </w:rPr>
          </w:pPr>
          <w:r w:rsidRPr="00D56E85">
            <w:rPr>
              <w:rFonts w:eastAsiaTheme="minorEastAsia"/>
              <w:color w:val="000000" w:themeColor="text1"/>
              <w:szCs w:val="28"/>
            </w:rPr>
            <w:t>Заключение</w:t>
          </w:r>
          <w:r w:rsidRPr="00D56E85">
            <w:rPr>
              <w:rFonts w:eastAsiaTheme="minorEastAsia"/>
              <w:color w:val="000000" w:themeColor="text1"/>
            </w:rPr>
            <w:t>……………………………………………………………………….44</w:t>
          </w:r>
        </w:p>
        <w:p w:rsidR="00B83EEA" w:rsidRPr="00D56E85" w:rsidRDefault="00FA6145">
          <w:pPr>
            <w:pStyle w:val="13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</w:rPr>
          </w:pPr>
          <w:hyperlink w:anchor="_Toc7105256" w:history="1">
            <w:r w:rsidR="00B83EEA" w:rsidRPr="00D56E85">
              <w:rPr>
                <w:rStyle w:val="a9"/>
                <w:noProof/>
                <w:color w:val="000000" w:themeColor="text1"/>
              </w:rPr>
              <w:t>Литература</w:t>
            </w:r>
            <w:r w:rsidR="00B83EEA" w:rsidRPr="00D56E85">
              <w:rPr>
                <w:noProof/>
                <w:webHidden/>
                <w:color w:val="000000" w:themeColor="text1"/>
              </w:rPr>
              <w:tab/>
            </w:r>
            <w:r w:rsidRPr="00D56E85">
              <w:rPr>
                <w:noProof/>
                <w:webHidden/>
                <w:color w:val="000000" w:themeColor="text1"/>
              </w:rPr>
              <w:fldChar w:fldCharType="begin"/>
            </w:r>
            <w:r w:rsidR="00B83EEA" w:rsidRPr="00D56E85">
              <w:rPr>
                <w:noProof/>
                <w:webHidden/>
                <w:color w:val="000000" w:themeColor="text1"/>
              </w:rPr>
              <w:instrText xml:space="preserve"> PAGEREF _Toc7105256 \h </w:instrText>
            </w:r>
            <w:r w:rsidRPr="00D56E85">
              <w:rPr>
                <w:noProof/>
                <w:webHidden/>
                <w:color w:val="000000" w:themeColor="text1"/>
              </w:rPr>
            </w:r>
            <w:r w:rsidRPr="00D56E85">
              <w:rPr>
                <w:noProof/>
                <w:webHidden/>
                <w:color w:val="000000" w:themeColor="text1"/>
              </w:rPr>
              <w:fldChar w:fldCharType="separate"/>
            </w:r>
            <w:r w:rsidR="00B83EEA" w:rsidRPr="00D56E85">
              <w:rPr>
                <w:noProof/>
                <w:webHidden/>
                <w:color w:val="000000" w:themeColor="text1"/>
              </w:rPr>
              <w:t>45</w:t>
            </w:r>
            <w:r w:rsidRPr="00D56E8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AB11D8" w:rsidRPr="00D56E85" w:rsidRDefault="00FA6145" w:rsidP="00EE36CE">
          <w:pPr>
            <w:ind w:firstLine="0"/>
            <w:rPr>
              <w:b/>
              <w:bCs/>
              <w:color w:val="000000" w:themeColor="text1"/>
            </w:rPr>
          </w:pPr>
          <w:r w:rsidRPr="00D56E85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991DD0" w:rsidRDefault="00AB44C4" w:rsidP="00B5439F">
      <w:pPr>
        <w:pStyle w:val="1"/>
      </w:pPr>
      <w:bookmarkStart w:id="0" w:name="_Toc7105239"/>
      <w:r>
        <w:lastRenderedPageBreak/>
        <w:t>В</w:t>
      </w:r>
      <w:r w:rsidR="0064401E" w:rsidRPr="00B5439F">
        <w:t>ВЕДЕНИЕ</w:t>
      </w:r>
      <w:bookmarkEnd w:id="0"/>
    </w:p>
    <w:p w:rsidR="00991DD0" w:rsidRDefault="00B80738" w:rsidP="00B80738">
      <w:pPr>
        <w:rPr>
          <w:szCs w:val="28"/>
        </w:rPr>
      </w:pPr>
      <w:r>
        <w:rPr>
          <w:szCs w:val="28"/>
        </w:rPr>
        <w:t>Электроснабжение – это обеспечение потребителей электрической энергией. Система электроснабжения – это совокупность электроустановок для производства, передачи и распределения электрической энергии.</w:t>
      </w:r>
    </w:p>
    <w:p w:rsidR="00B80738" w:rsidRDefault="00B80738" w:rsidP="00B80738">
      <w:pPr>
        <w:rPr>
          <w:szCs w:val="28"/>
        </w:rPr>
      </w:pPr>
      <w:r>
        <w:rPr>
          <w:szCs w:val="28"/>
        </w:rPr>
        <w:t xml:space="preserve">Система электроснабжения промышленного предприятия </w:t>
      </w:r>
      <w:r w:rsidR="00C214CB">
        <w:rPr>
          <w:szCs w:val="28"/>
        </w:rPr>
        <w:t>создается</w:t>
      </w:r>
      <w:r>
        <w:rPr>
          <w:szCs w:val="28"/>
        </w:rPr>
        <w:t xml:space="preserve"> для обеспечения питания </w:t>
      </w:r>
      <w:r w:rsidR="00C214CB">
        <w:rPr>
          <w:szCs w:val="28"/>
        </w:rPr>
        <w:t>электроэнергией</w:t>
      </w:r>
      <w:r>
        <w:rPr>
          <w:szCs w:val="28"/>
        </w:rPr>
        <w:t xml:space="preserve">промышленных ЭП (различные станки, краны, насосы, компрессоры, вентиляторы,сварочные агрегаты, электродвигатели, электрические </w:t>
      </w:r>
      <w:r w:rsidR="00B5439F">
        <w:rPr>
          <w:szCs w:val="28"/>
        </w:rPr>
        <w:t>печи,</w:t>
      </w:r>
      <w:r>
        <w:rPr>
          <w:szCs w:val="28"/>
        </w:rPr>
        <w:t xml:space="preserve"> электролизные </w:t>
      </w:r>
      <w:r w:rsidR="00B5439F">
        <w:rPr>
          <w:szCs w:val="28"/>
        </w:rPr>
        <w:t>установ</w:t>
      </w:r>
      <w:r>
        <w:rPr>
          <w:szCs w:val="28"/>
        </w:rPr>
        <w:t>ки,автоматы,освещение и др.)</w:t>
      </w:r>
    </w:p>
    <w:p w:rsidR="00B80738" w:rsidRDefault="00B80738" w:rsidP="00B80738">
      <w:pPr>
        <w:rPr>
          <w:szCs w:val="28"/>
        </w:rPr>
      </w:pPr>
      <w:r>
        <w:rPr>
          <w:szCs w:val="28"/>
        </w:rPr>
        <w:t xml:space="preserve">По мере </w:t>
      </w:r>
      <w:r w:rsidR="00B5439F">
        <w:rPr>
          <w:szCs w:val="28"/>
        </w:rPr>
        <w:t>развития э</w:t>
      </w:r>
      <w:r>
        <w:rPr>
          <w:szCs w:val="28"/>
        </w:rPr>
        <w:t xml:space="preserve">лектропотребление увеличивается и усложняется. Это предъявляет новые требования к системе электроснабжения: внедрение </w:t>
      </w:r>
      <w:r w:rsidR="00B5439F">
        <w:rPr>
          <w:szCs w:val="28"/>
        </w:rPr>
        <w:t xml:space="preserve">и расширение автоматизации систем электроснабжения, повышение </w:t>
      </w:r>
      <w:r>
        <w:rPr>
          <w:szCs w:val="28"/>
        </w:rPr>
        <w:t>надёжности, энергосбережение и др.</w:t>
      </w:r>
    </w:p>
    <w:p w:rsidR="00B80738" w:rsidRDefault="00B5439F" w:rsidP="00B80738">
      <w:pPr>
        <w:rPr>
          <w:szCs w:val="28"/>
        </w:rPr>
      </w:pPr>
      <w:r>
        <w:rPr>
          <w:szCs w:val="28"/>
        </w:rPr>
        <w:t>Проектирование</w:t>
      </w:r>
      <w:r w:rsidR="00B80738">
        <w:rPr>
          <w:szCs w:val="28"/>
        </w:rPr>
        <w:t xml:space="preserve"> систем электроснабжения </w:t>
      </w:r>
      <w:r>
        <w:rPr>
          <w:szCs w:val="28"/>
        </w:rPr>
        <w:t xml:space="preserve">промышленных </w:t>
      </w:r>
      <w:r w:rsidR="00B80738">
        <w:rPr>
          <w:szCs w:val="28"/>
        </w:rPr>
        <w:t xml:space="preserve">предприятий велось и ведётся рядом расчётно-проектных организаций, институтов.В результате этих работ появились </w:t>
      </w:r>
      <w:r>
        <w:rPr>
          <w:szCs w:val="28"/>
        </w:rPr>
        <w:t>типовые методики дляпроектирования</w:t>
      </w:r>
      <w:r w:rsidR="00B80738">
        <w:rPr>
          <w:szCs w:val="28"/>
        </w:rPr>
        <w:t xml:space="preserve"> систем электроснабжения</w:t>
      </w:r>
      <w:r>
        <w:rPr>
          <w:szCs w:val="28"/>
        </w:rPr>
        <w:t xml:space="preserve"> промышленных </w:t>
      </w:r>
      <w:r w:rsidR="00B80738">
        <w:rPr>
          <w:szCs w:val="28"/>
        </w:rPr>
        <w:t>предприятий.</w:t>
      </w:r>
    </w:p>
    <w:p w:rsidR="00B80738" w:rsidRDefault="00B80738" w:rsidP="00B80738">
      <w:pPr>
        <w:rPr>
          <w:szCs w:val="28"/>
        </w:rPr>
      </w:pPr>
      <w:r>
        <w:rPr>
          <w:szCs w:val="28"/>
        </w:rPr>
        <w:t xml:space="preserve">В настоящее время созданы методы для расчёта и проектирования цеховых сетей, выбора числа и мощности трансформаторов, </w:t>
      </w:r>
      <w:r w:rsidR="00B5439F">
        <w:rPr>
          <w:szCs w:val="28"/>
        </w:rPr>
        <w:t xml:space="preserve">определения </w:t>
      </w:r>
      <w:r>
        <w:rPr>
          <w:szCs w:val="28"/>
        </w:rPr>
        <w:t>ЭН,</w:t>
      </w:r>
      <w:r w:rsidR="00B5439F">
        <w:rPr>
          <w:szCs w:val="28"/>
        </w:rPr>
        <w:t xml:space="preserve"> потерь напряжения в линии, выбор кабелей и </w:t>
      </w:r>
      <w:r>
        <w:rPr>
          <w:szCs w:val="28"/>
        </w:rPr>
        <w:t>проводов.</w:t>
      </w:r>
    </w:p>
    <w:p w:rsidR="00B80738" w:rsidRDefault="00B5439F" w:rsidP="00B80738">
      <w:pPr>
        <w:rPr>
          <w:szCs w:val="28"/>
        </w:rPr>
      </w:pPr>
      <w:r>
        <w:rPr>
          <w:szCs w:val="28"/>
        </w:rPr>
        <w:t>В данной работе по имеющимся данным о составе, размещении и мощностях ЭП электромеханического цеха произведён расчёт схемы электроснабжения, выбраны</w:t>
      </w:r>
      <w:r w:rsidR="00B80738">
        <w:rPr>
          <w:szCs w:val="28"/>
        </w:rPr>
        <w:t xml:space="preserve"> трансформаторы,шинопроводы,</w:t>
      </w:r>
      <w:r>
        <w:rPr>
          <w:szCs w:val="28"/>
        </w:rPr>
        <w:t xml:space="preserve"> РП, защитная аппаратура, рассчитаны токи КЗ. Итогом всех этих </w:t>
      </w:r>
      <w:r w:rsidR="00C214CB">
        <w:rPr>
          <w:szCs w:val="28"/>
        </w:rPr>
        <w:t>расчетов</w:t>
      </w:r>
      <w:r>
        <w:rPr>
          <w:szCs w:val="28"/>
        </w:rPr>
        <w:t xml:space="preserve"> является электрическая схема и план</w:t>
      </w:r>
      <w:r w:rsidR="00B80738">
        <w:rPr>
          <w:szCs w:val="28"/>
        </w:rPr>
        <w:t xml:space="preserve"> размещ</w:t>
      </w:r>
      <w:r>
        <w:rPr>
          <w:szCs w:val="28"/>
        </w:rPr>
        <w:t>ения</w:t>
      </w:r>
      <w:r w:rsidR="00C214CB">
        <w:rPr>
          <w:szCs w:val="28"/>
        </w:rPr>
        <w:t>оборудования</w:t>
      </w:r>
      <w:r>
        <w:rPr>
          <w:szCs w:val="28"/>
        </w:rPr>
        <w:t xml:space="preserve"> на территории </w:t>
      </w:r>
      <w:r w:rsidR="00B80738">
        <w:rPr>
          <w:szCs w:val="28"/>
        </w:rPr>
        <w:t>предприятия.</w:t>
      </w:r>
    </w:p>
    <w:p w:rsidR="00F61623" w:rsidRDefault="00F61623" w:rsidP="00B80738">
      <w:pPr>
        <w:rPr>
          <w:szCs w:val="28"/>
        </w:rPr>
      </w:pPr>
    </w:p>
    <w:p w:rsidR="00F61623" w:rsidRDefault="00F61623" w:rsidP="00B80738">
      <w:pPr>
        <w:rPr>
          <w:szCs w:val="28"/>
        </w:rPr>
      </w:pPr>
    </w:p>
    <w:p w:rsidR="00F61623" w:rsidRDefault="00F61623" w:rsidP="00B80738">
      <w:pPr>
        <w:rPr>
          <w:szCs w:val="28"/>
        </w:rPr>
      </w:pPr>
    </w:p>
    <w:p w:rsidR="00E379D3" w:rsidRPr="00B55C37" w:rsidRDefault="00E379D3" w:rsidP="00B5439F">
      <w:pPr>
        <w:pStyle w:val="1"/>
        <w:numPr>
          <w:ilvl w:val="0"/>
          <w:numId w:val="13"/>
        </w:numPr>
      </w:pPr>
      <w:bookmarkStart w:id="1" w:name="_Toc7105240"/>
      <w:bookmarkStart w:id="2" w:name="П_2"/>
      <w:r w:rsidRPr="00B55C37">
        <w:lastRenderedPageBreak/>
        <w:t>И</w:t>
      </w:r>
      <w:r w:rsidR="0064401E" w:rsidRPr="00B55C37">
        <w:t>СХОДНЫЕ ДАННЫЕ ДЛЯ ПРОЕКТИРОВАНИЯ</w:t>
      </w:r>
      <w:bookmarkEnd w:id="1"/>
    </w:p>
    <w:bookmarkEnd w:id="2"/>
    <w:p w:rsidR="0036316D" w:rsidRDefault="0036316D" w:rsidP="00B543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24"/>
        <w:gridCol w:w="1134"/>
        <w:gridCol w:w="680"/>
        <w:gridCol w:w="624"/>
        <w:gridCol w:w="624"/>
      </w:tblGrid>
      <w:tr w:rsidR="0036316D" w:rsidTr="008C4E87">
        <w:trPr>
          <w:cantSplit/>
          <w:trHeight w:val="29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Вариант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Низшее напряжение ГПП </w:t>
            </w:r>
            <w:r>
              <w:rPr>
                <w:i/>
                <w:lang w:eastAsia="en-US"/>
              </w:rPr>
              <w:t>U</w:t>
            </w:r>
            <w:r>
              <w:rPr>
                <w:vertAlign w:val="subscript"/>
                <w:lang w:eastAsia="en-US"/>
              </w:rPr>
              <w:t>НН</w:t>
            </w:r>
            <w:r>
              <w:rPr>
                <w:lang w:eastAsia="en-US"/>
              </w:rPr>
              <w:t>,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Реактивное сопротивление на стороне низшего напряжения ГПП </w:t>
            </w:r>
            <w:r>
              <w:rPr>
                <w:i/>
                <w:lang w:eastAsia="en-US"/>
              </w:rPr>
              <w:t>x</w:t>
            </w:r>
            <w:r>
              <w:rPr>
                <w:vertAlign w:val="subscript"/>
                <w:lang w:eastAsia="en-US"/>
              </w:rPr>
              <w:t>с</w:t>
            </w:r>
            <w:r>
              <w:rPr>
                <w:lang w:eastAsia="en-US"/>
              </w:rPr>
              <w:t>, 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Длина линии от ГПП до ТП, км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цеха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Номер подварианта</w:t>
            </w:r>
          </w:p>
        </w:tc>
      </w:tr>
      <w:tr w:rsidR="0036316D" w:rsidTr="008C4E87">
        <w:trPr>
          <w:cantSplit/>
          <w:trHeight w:val="2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6D" w:rsidRDefault="0036316D" w:rsidP="008C4E87">
            <w:pPr>
              <w:pStyle w:val="ae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379D3" w:rsidRPr="00A354D3" w:rsidRDefault="00E379D3" w:rsidP="0036316D">
      <w:pPr>
        <w:ind w:firstLine="0"/>
      </w:pPr>
      <w:r w:rsidRPr="00A354D3">
        <w:t xml:space="preserve">Принципиальная </w:t>
      </w:r>
      <w:r w:rsidRPr="00A354D3">
        <w:rPr>
          <w:rFonts w:hint="eastAsia"/>
        </w:rPr>
        <w:t>схем</w:t>
      </w:r>
      <w:r w:rsidRPr="00A354D3">
        <w:t xml:space="preserve">а </w:t>
      </w:r>
      <w:r w:rsidRPr="00A354D3">
        <w:rPr>
          <w:rFonts w:hint="eastAsia"/>
        </w:rPr>
        <w:t>электроснабжения</w:t>
      </w:r>
      <w:r w:rsidR="00B5439F">
        <w:t xml:space="preserve"> цеха</w:t>
      </w:r>
      <w:r w:rsidRPr="00A354D3">
        <w:t xml:space="preserve"> промышленного </w:t>
      </w:r>
      <w:r w:rsidRPr="00A354D3">
        <w:rPr>
          <w:rFonts w:hint="eastAsia"/>
        </w:rPr>
        <w:t>предприятия</w:t>
      </w:r>
      <w:r w:rsidR="00C31B55">
        <w:t xml:space="preserve"> представлена на рис. </w:t>
      </w:r>
      <w:r w:rsidRPr="00A354D3">
        <w:t>1.</w:t>
      </w:r>
      <w:r w:rsidR="00C31B55">
        <w:t xml:space="preserve"> Исходные данные для проектирования приведены в табл. 1.</w:t>
      </w:r>
    </w:p>
    <w:p w:rsidR="00E379D3" w:rsidRPr="00A354D3" w:rsidRDefault="00C31B55" w:rsidP="00C31B55">
      <w:pPr>
        <w:suppressAutoHyphens/>
        <w:ind w:firstLine="0"/>
        <w:jc w:val="center"/>
        <w:rPr>
          <w:szCs w:val="28"/>
        </w:rPr>
      </w:pPr>
      <w:r w:rsidRPr="00C31B55">
        <w:rPr>
          <w:noProof/>
          <w:szCs w:val="28"/>
        </w:rPr>
        <w:drawing>
          <wp:inline distT="0" distB="0" distL="0" distR="0">
            <wp:extent cx="4766945" cy="418298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86" cy="41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D3" w:rsidRDefault="00C31B55" w:rsidP="00C31B55">
      <w:pPr>
        <w:suppressAutoHyphens/>
        <w:jc w:val="center"/>
        <w:rPr>
          <w:szCs w:val="28"/>
        </w:rPr>
      </w:pPr>
      <w:r>
        <w:rPr>
          <w:szCs w:val="28"/>
        </w:rPr>
        <w:t>Рис. </w:t>
      </w:r>
      <w:r w:rsidR="00E379D3" w:rsidRPr="00A354D3">
        <w:rPr>
          <w:szCs w:val="28"/>
        </w:rPr>
        <w:t>1.</w:t>
      </w:r>
      <w:r>
        <w:rPr>
          <w:szCs w:val="28"/>
        </w:rPr>
        <w:t>1</w:t>
      </w:r>
      <w:r w:rsidR="00E379D3" w:rsidRPr="00A354D3">
        <w:rPr>
          <w:szCs w:val="28"/>
        </w:rPr>
        <w:t xml:space="preserve"> Принципиальная схема электроснабженияпромышленного предприятия</w:t>
      </w:r>
    </w:p>
    <w:p w:rsidR="00E379D3" w:rsidRDefault="00E379D3" w:rsidP="00E379D3">
      <w:pPr>
        <w:widowControl/>
        <w:tabs>
          <w:tab w:val="left" w:pos="1843"/>
        </w:tabs>
        <w:autoSpaceDE/>
        <w:autoSpaceDN/>
        <w:adjustRightInd/>
        <w:jc w:val="center"/>
        <w:rPr>
          <w:szCs w:val="28"/>
        </w:rPr>
      </w:pPr>
    </w:p>
    <w:p w:rsidR="00E379D3" w:rsidRDefault="00E379D3" w:rsidP="00E379D3">
      <w:pPr>
        <w:widowControl/>
        <w:tabs>
          <w:tab w:val="left" w:pos="1843"/>
        </w:tabs>
        <w:autoSpaceDE/>
        <w:autoSpaceDN/>
        <w:adjustRightInd/>
        <w:jc w:val="center"/>
        <w:rPr>
          <w:szCs w:val="28"/>
        </w:rPr>
      </w:pPr>
    </w:p>
    <w:p w:rsidR="00E379D3" w:rsidRDefault="00E379D3" w:rsidP="00E379D3">
      <w:pPr>
        <w:widowControl/>
        <w:tabs>
          <w:tab w:val="left" w:pos="1843"/>
        </w:tabs>
        <w:autoSpaceDE/>
        <w:autoSpaceDN/>
        <w:adjustRightInd/>
        <w:jc w:val="center"/>
        <w:rPr>
          <w:szCs w:val="28"/>
        </w:rPr>
      </w:pPr>
    </w:p>
    <w:p w:rsidR="00F61623" w:rsidRDefault="00C31B55" w:rsidP="00C31B55">
      <w:pPr>
        <w:widowControl/>
        <w:tabs>
          <w:tab w:val="left" w:pos="1843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5737225" cy="37191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D3" w:rsidRPr="00A354D3" w:rsidRDefault="00C31B55" w:rsidP="00C31B55">
      <w:pPr>
        <w:suppressAutoHyphens/>
        <w:jc w:val="center"/>
        <w:rPr>
          <w:szCs w:val="28"/>
        </w:rPr>
      </w:pPr>
      <w:r>
        <w:rPr>
          <w:szCs w:val="28"/>
        </w:rPr>
        <w:t>Рис. 1.</w:t>
      </w:r>
      <w:r w:rsidR="00E379D3">
        <w:rPr>
          <w:szCs w:val="28"/>
        </w:rPr>
        <w:t>2</w:t>
      </w:r>
      <w:r w:rsidR="00E379D3" w:rsidRPr="00A354D3">
        <w:rPr>
          <w:szCs w:val="28"/>
        </w:rPr>
        <w:t xml:space="preserve"> План р</w:t>
      </w:r>
      <w:r>
        <w:rPr>
          <w:szCs w:val="28"/>
        </w:rPr>
        <w:t xml:space="preserve">асположения электрооборудования </w:t>
      </w:r>
      <w:r w:rsidR="00E379D3" w:rsidRPr="00A354D3">
        <w:rPr>
          <w:szCs w:val="28"/>
        </w:rPr>
        <w:t>механического цеха</w:t>
      </w:r>
    </w:p>
    <w:p w:rsidR="00E379D3" w:rsidRPr="00A354D3" w:rsidRDefault="00E379D3" w:rsidP="00E379D3">
      <w:pPr>
        <w:suppressAutoHyphens/>
        <w:jc w:val="center"/>
        <w:rPr>
          <w:szCs w:val="28"/>
        </w:rPr>
      </w:pPr>
    </w:p>
    <w:p w:rsidR="00B07B2A" w:rsidRDefault="004F0C17" w:rsidP="00B07B2A">
      <w:pPr>
        <w:suppressAutoHyphens/>
        <w:jc w:val="center"/>
        <w:rPr>
          <w:szCs w:val="28"/>
        </w:rPr>
      </w:pPr>
      <w:r>
        <w:rPr>
          <w:szCs w:val="28"/>
        </w:rPr>
        <w:t>Таблица</w:t>
      </w:r>
      <w:r w:rsidR="00C31B55">
        <w:rPr>
          <w:szCs w:val="28"/>
        </w:rPr>
        <w:t xml:space="preserve"> 1.1Перечень электроприемников </w:t>
      </w:r>
      <w:r w:rsidR="00B07B2A" w:rsidRPr="00A354D3">
        <w:rPr>
          <w:szCs w:val="28"/>
        </w:rPr>
        <w:t>механического цеха</w:t>
      </w:r>
    </w:p>
    <w:tbl>
      <w:tblPr>
        <w:tblW w:w="4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3837"/>
        <w:gridCol w:w="2267"/>
        <w:gridCol w:w="1701"/>
      </w:tblGrid>
      <w:tr w:rsidR="00C31B55" w:rsidRPr="00BD6B35" w:rsidTr="00C31B55">
        <w:trPr>
          <w:cantSplit/>
          <w:trHeight w:val="454"/>
          <w:tblHeader/>
          <w:jc w:val="center"/>
        </w:trPr>
        <w:tc>
          <w:tcPr>
            <w:tcW w:w="617" w:type="pct"/>
            <w:vMerge w:val="restart"/>
          </w:tcPr>
          <w:p w:rsidR="00C31B55" w:rsidRPr="00BD6B35" w:rsidRDefault="00C31B55" w:rsidP="00C31B55">
            <w:pPr>
              <w:pStyle w:val="ae"/>
            </w:pPr>
            <w:r w:rsidRPr="00BD6B35">
              <w:t>Номер</w:t>
            </w:r>
          </w:p>
          <w:p w:rsidR="00C31B55" w:rsidRPr="00BD6B35" w:rsidRDefault="00C31B55" w:rsidP="00C31B55">
            <w:pPr>
              <w:pStyle w:val="ae"/>
            </w:pPr>
            <w:r w:rsidRPr="00BD6B35">
              <w:t>ЭП на плане цеха</w:t>
            </w:r>
          </w:p>
        </w:tc>
        <w:tc>
          <w:tcPr>
            <w:tcW w:w="2154" w:type="pct"/>
            <w:vMerge w:val="restart"/>
          </w:tcPr>
          <w:p w:rsidR="00C31B55" w:rsidRPr="00BD6B35" w:rsidRDefault="00C31B55" w:rsidP="00C31B55">
            <w:pPr>
              <w:pStyle w:val="ae"/>
            </w:pPr>
            <w:r w:rsidRPr="00BD6B35">
              <w:t>Наименование ЭП</w:t>
            </w:r>
          </w:p>
        </w:tc>
        <w:tc>
          <w:tcPr>
            <w:tcW w:w="1273" w:type="pct"/>
          </w:tcPr>
          <w:p w:rsidR="00C31B55" w:rsidRPr="00BD6B35" w:rsidRDefault="00C31B55" w:rsidP="00C31B55">
            <w:pPr>
              <w:pStyle w:val="ae"/>
            </w:pPr>
            <w:r w:rsidRPr="00BD6B35">
              <w:t xml:space="preserve">Номинальнаямощность </w:t>
            </w:r>
            <w:r w:rsidRPr="00BD6B35">
              <w:rPr>
                <w:i/>
                <w:lang w:val="en-US"/>
              </w:rPr>
              <w:t>p</w:t>
            </w:r>
            <w:r w:rsidRPr="00BD6B35">
              <w:rPr>
                <w:vertAlign w:val="subscript"/>
              </w:rPr>
              <w:t>н</w:t>
            </w:r>
            <w:r w:rsidRPr="00BD6B35">
              <w:t>, кВт</w:t>
            </w:r>
          </w:p>
        </w:tc>
        <w:tc>
          <w:tcPr>
            <w:tcW w:w="955" w:type="pct"/>
            <w:vMerge w:val="restart"/>
          </w:tcPr>
          <w:p w:rsidR="00C31B55" w:rsidRPr="00BD6B35" w:rsidRDefault="00C31B55" w:rsidP="00C31B55">
            <w:pPr>
              <w:pStyle w:val="ae"/>
            </w:pPr>
            <w:r>
              <w:t>Приме</w:t>
            </w:r>
            <w:r w:rsidRPr="00BD6B35">
              <w:t>чание</w:t>
            </w:r>
          </w:p>
        </w:tc>
      </w:tr>
      <w:tr w:rsidR="00C31B55" w:rsidRPr="00BD6B35" w:rsidTr="00C31B55">
        <w:trPr>
          <w:cantSplit/>
          <w:trHeight w:val="454"/>
          <w:tblHeader/>
          <w:jc w:val="center"/>
        </w:trPr>
        <w:tc>
          <w:tcPr>
            <w:tcW w:w="617" w:type="pct"/>
            <w:vMerge/>
          </w:tcPr>
          <w:p w:rsidR="00C31B55" w:rsidRPr="00BD6B35" w:rsidRDefault="00C31B55" w:rsidP="00C31B55">
            <w:pPr>
              <w:pStyle w:val="ae"/>
            </w:pPr>
          </w:p>
        </w:tc>
        <w:tc>
          <w:tcPr>
            <w:tcW w:w="2154" w:type="pct"/>
            <w:vMerge/>
          </w:tcPr>
          <w:p w:rsidR="00C31B55" w:rsidRPr="00BD6B35" w:rsidRDefault="00C31B55" w:rsidP="00C31B55">
            <w:pPr>
              <w:pStyle w:val="ae"/>
            </w:pPr>
          </w:p>
        </w:tc>
        <w:tc>
          <w:tcPr>
            <w:tcW w:w="1273" w:type="pct"/>
          </w:tcPr>
          <w:p w:rsidR="00C31B55" w:rsidRPr="00BD6B35" w:rsidRDefault="00C31B55" w:rsidP="00C31B55">
            <w:pPr>
              <w:pStyle w:val="ae"/>
            </w:pPr>
            <w:r w:rsidRPr="00BD6B35">
              <w:t>Подвариант</w:t>
            </w:r>
          </w:p>
        </w:tc>
        <w:tc>
          <w:tcPr>
            <w:tcW w:w="955" w:type="pct"/>
            <w:vMerge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tblHeader/>
          <w:jc w:val="center"/>
        </w:trPr>
        <w:tc>
          <w:tcPr>
            <w:tcW w:w="617" w:type="pct"/>
            <w:vMerge/>
          </w:tcPr>
          <w:p w:rsidR="00C31B55" w:rsidRPr="00BD6B35" w:rsidRDefault="00C31B55" w:rsidP="00C31B55">
            <w:pPr>
              <w:pStyle w:val="ae"/>
            </w:pPr>
          </w:p>
        </w:tc>
        <w:tc>
          <w:tcPr>
            <w:tcW w:w="2154" w:type="pct"/>
            <w:vMerge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2</w:t>
            </w:r>
          </w:p>
        </w:tc>
        <w:tc>
          <w:tcPr>
            <w:tcW w:w="955" w:type="pct"/>
            <w:vMerge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1 – 4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Сварочные автоматы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42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ПВ = 60%</w:t>
            </w: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5 – 8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Вентиляторы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4,5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9, 10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Компрессоры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50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11, 12, 39, 40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Алмазно-расточные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2,8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13 – 16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Горизонтально-расточные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18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17, 19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Продольно-строгальные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30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18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Кран-балка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10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ПВ = 60%</w:t>
            </w: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lastRenderedPageBreak/>
              <w:t>20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Мостовой кран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45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ПВ = 40%</w:t>
            </w: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21 – 26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Расточные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10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27 – 29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Поперечно-строгальные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7,5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30 – 33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Радиально-сверлильные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5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1-фазные</w:t>
            </w: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34 – 36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Вертикально-сверлильные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3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1-фазные</w:t>
            </w: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37, 38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Электропечи сопротивления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42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41, 42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Заточные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2,5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1-фазные</w:t>
            </w:r>
          </w:p>
        </w:tc>
      </w:tr>
      <w:tr w:rsidR="00C31B55" w:rsidRPr="00BD6B35" w:rsidTr="00C31B55">
        <w:trPr>
          <w:cantSplit/>
          <w:trHeight w:val="454"/>
          <w:jc w:val="center"/>
        </w:trPr>
        <w:tc>
          <w:tcPr>
            <w:tcW w:w="617" w:type="pct"/>
          </w:tcPr>
          <w:p w:rsidR="00C31B55" w:rsidRPr="00BD6B35" w:rsidRDefault="00C31B55" w:rsidP="00C31B55">
            <w:pPr>
              <w:pStyle w:val="ae"/>
            </w:pPr>
            <w:r w:rsidRPr="00BD6B35">
              <w:t>43 – 50</w:t>
            </w:r>
          </w:p>
        </w:tc>
        <w:tc>
          <w:tcPr>
            <w:tcW w:w="2154" w:type="pct"/>
            <w:vAlign w:val="center"/>
          </w:tcPr>
          <w:p w:rsidR="00C31B55" w:rsidRPr="00BD6B35" w:rsidRDefault="00C31B55" w:rsidP="00C31B55">
            <w:pPr>
              <w:pStyle w:val="ae"/>
              <w:jc w:val="left"/>
            </w:pPr>
            <w:r w:rsidRPr="00BD6B35">
              <w:t>Токарно-револьверные станки</w:t>
            </w:r>
          </w:p>
        </w:tc>
        <w:tc>
          <w:tcPr>
            <w:tcW w:w="1273" w:type="pct"/>
            <w:vAlign w:val="center"/>
          </w:tcPr>
          <w:p w:rsidR="00C31B55" w:rsidRPr="00BD6B35" w:rsidRDefault="00C31B55" w:rsidP="00C31B55">
            <w:pPr>
              <w:pStyle w:val="ae"/>
            </w:pPr>
            <w:r w:rsidRPr="00BD6B35">
              <w:t>12,5</w:t>
            </w:r>
          </w:p>
        </w:tc>
        <w:tc>
          <w:tcPr>
            <w:tcW w:w="955" w:type="pct"/>
            <w:vAlign w:val="center"/>
          </w:tcPr>
          <w:p w:rsidR="00C31B55" w:rsidRPr="00BD6B35" w:rsidRDefault="00C31B55" w:rsidP="00C31B55">
            <w:pPr>
              <w:pStyle w:val="ae"/>
            </w:pPr>
          </w:p>
        </w:tc>
      </w:tr>
    </w:tbl>
    <w:p w:rsidR="00C31B55" w:rsidRPr="00A354D3" w:rsidRDefault="00C31B55" w:rsidP="00C31B55">
      <w:pPr>
        <w:suppressAutoHyphens/>
        <w:rPr>
          <w:szCs w:val="28"/>
        </w:rPr>
      </w:pPr>
    </w:p>
    <w:p w:rsidR="00BD6B9C" w:rsidRDefault="00BD6B9C" w:rsidP="00944FAF">
      <w:pPr>
        <w:rPr>
          <w:b/>
          <w:szCs w:val="28"/>
        </w:rPr>
      </w:pPr>
      <w:r w:rsidRPr="00BD6B9C">
        <w:rPr>
          <w:b/>
          <w:szCs w:val="28"/>
        </w:rPr>
        <w:t>Задание:</w:t>
      </w:r>
    </w:p>
    <w:p w:rsidR="00BD6B9C" w:rsidRDefault="00BD6B9C" w:rsidP="00944FAF">
      <w:pPr>
        <w:rPr>
          <w:szCs w:val="28"/>
        </w:rPr>
      </w:pPr>
      <w:r w:rsidRPr="00BD6B9C">
        <w:rPr>
          <w:szCs w:val="28"/>
        </w:rPr>
        <w:t>Произвести: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 xml:space="preserve">расчёт </w:t>
      </w:r>
      <w:r w:rsidR="00C31B55" w:rsidRPr="00EB2B22">
        <w:rPr>
          <w:szCs w:val="28"/>
        </w:rPr>
        <w:t>электрических</w:t>
      </w:r>
      <w:r w:rsidRPr="00EB2B22">
        <w:rPr>
          <w:szCs w:val="28"/>
        </w:rPr>
        <w:t xml:space="preserve"> нагрузок;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>выбор числа</w:t>
      </w:r>
      <w:r w:rsidR="00C31B55" w:rsidRPr="00EB2B22">
        <w:rPr>
          <w:szCs w:val="28"/>
        </w:rPr>
        <w:t xml:space="preserve"> и мощности цеховых </w:t>
      </w:r>
      <w:r w:rsidRPr="00EB2B22">
        <w:rPr>
          <w:szCs w:val="28"/>
        </w:rPr>
        <w:t>трансформаторов;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 xml:space="preserve">выбор </w:t>
      </w:r>
      <w:r w:rsidR="00C31B55" w:rsidRPr="00EB2B22">
        <w:rPr>
          <w:szCs w:val="28"/>
        </w:rPr>
        <w:t xml:space="preserve">схемы и способов прокладки </w:t>
      </w:r>
      <w:r w:rsidRPr="00EB2B22">
        <w:rPr>
          <w:szCs w:val="28"/>
        </w:rPr>
        <w:t>цеховой электрической сети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 xml:space="preserve">выбор </w:t>
      </w:r>
      <w:r w:rsidR="00C31B55" w:rsidRPr="00EB2B22">
        <w:rPr>
          <w:szCs w:val="28"/>
        </w:rPr>
        <w:t xml:space="preserve">силового </w:t>
      </w:r>
      <w:r w:rsidR="00EB2B22" w:rsidRPr="00EB2B22">
        <w:rPr>
          <w:szCs w:val="28"/>
        </w:rPr>
        <w:t>электрооборудования</w:t>
      </w:r>
      <w:r w:rsidRPr="00EB2B22">
        <w:rPr>
          <w:szCs w:val="28"/>
        </w:rPr>
        <w:t>напряжением до 1 кВ;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 xml:space="preserve">выбор сечений </w:t>
      </w:r>
      <w:r w:rsidR="00C31B55" w:rsidRPr="00EB2B22">
        <w:rPr>
          <w:szCs w:val="28"/>
        </w:rPr>
        <w:t xml:space="preserve">линий распределительной </w:t>
      </w:r>
      <w:r w:rsidRPr="00EB2B22">
        <w:rPr>
          <w:szCs w:val="28"/>
        </w:rPr>
        <w:t>сети предприятия;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 xml:space="preserve">выбор сечений </w:t>
      </w:r>
      <w:r w:rsidR="00C31B55" w:rsidRPr="00EB2B22">
        <w:rPr>
          <w:szCs w:val="28"/>
        </w:rPr>
        <w:t>линий цеховой</w:t>
      </w:r>
      <w:r w:rsidRPr="00EB2B22">
        <w:rPr>
          <w:szCs w:val="28"/>
        </w:rPr>
        <w:t xml:space="preserve"> электрической сети;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>выбор защитной аппаратуры;</w:t>
      </w:r>
    </w:p>
    <w:p w:rsidR="00BD6B9C" w:rsidRPr="00EB2B22" w:rsidRDefault="00BD6B9C" w:rsidP="00EB2B22">
      <w:pPr>
        <w:pStyle w:val="a5"/>
        <w:numPr>
          <w:ilvl w:val="0"/>
          <w:numId w:val="14"/>
        </w:numPr>
        <w:rPr>
          <w:szCs w:val="28"/>
        </w:rPr>
      </w:pPr>
      <w:r w:rsidRPr="00EB2B22">
        <w:rPr>
          <w:szCs w:val="28"/>
        </w:rPr>
        <w:t>расчёт токов КЗ</w:t>
      </w:r>
    </w:p>
    <w:p w:rsidR="00F8458B" w:rsidRDefault="00F8458B" w:rsidP="00BD6B9C">
      <w:pPr>
        <w:rPr>
          <w:szCs w:val="28"/>
        </w:rPr>
      </w:pPr>
    </w:p>
    <w:p w:rsidR="00F8458B" w:rsidRDefault="00F8458B" w:rsidP="00BD6B9C">
      <w:pPr>
        <w:rPr>
          <w:szCs w:val="28"/>
        </w:rPr>
      </w:pPr>
    </w:p>
    <w:p w:rsidR="00F8458B" w:rsidRDefault="00F8458B" w:rsidP="00BD6B9C">
      <w:pPr>
        <w:rPr>
          <w:szCs w:val="28"/>
        </w:rPr>
      </w:pPr>
    </w:p>
    <w:p w:rsidR="00F8458B" w:rsidRDefault="00F8458B" w:rsidP="00BD6B9C">
      <w:pPr>
        <w:rPr>
          <w:szCs w:val="28"/>
        </w:rPr>
      </w:pPr>
    </w:p>
    <w:p w:rsidR="00F8458B" w:rsidRDefault="00F8458B" w:rsidP="00BD6B9C">
      <w:pPr>
        <w:rPr>
          <w:szCs w:val="28"/>
        </w:rPr>
      </w:pPr>
    </w:p>
    <w:p w:rsidR="00F8458B" w:rsidRDefault="00F8458B" w:rsidP="00BD6B9C">
      <w:pPr>
        <w:rPr>
          <w:szCs w:val="28"/>
        </w:rPr>
      </w:pPr>
    </w:p>
    <w:p w:rsidR="00F8458B" w:rsidRDefault="0064401E" w:rsidP="00EB2B22">
      <w:pPr>
        <w:pStyle w:val="1"/>
        <w:numPr>
          <w:ilvl w:val="0"/>
          <w:numId w:val="13"/>
        </w:numPr>
      </w:pPr>
      <w:bookmarkStart w:id="3" w:name="_GoBack"/>
      <w:bookmarkStart w:id="4" w:name="_Toc7105241"/>
      <w:bookmarkEnd w:id="3"/>
      <w:r>
        <w:lastRenderedPageBreak/>
        <w:t>РАСЧЁТ</w:t>
      </w:r>
      <w:r w:rsidR="00F25621">
        <w:t xml:space="preserve"> ЭЛЕКТРИЧЕСКИХ НАГРУЗОК</w:t>
      </w:r>
      <w:bookmarkEnd w:id="4"/>
    </w:p>
    <w:p w:rsidR="00EB2B22" w:rsidRPr="00484B14" w:rsidRDefault="00EB2B22" w:rsidP="00EB2B22">
      <w:r w:rsidRPr="00484B14">
        <w:t>Определение электрических нагрузок является первым этапом проектирования любой системы электроснабжения, т.</w:t>
      </w:r>
      <w:r>
        <w:t> к</w:t>
      </w:r>
      <w:r w:rsidRPr="00484B14">
        <w:t>.</w:t>
      </w:r>
      <w:r>
        <w:t xml:space="preserve"> их</w:t>
      </w:r>
      <w:r w:rsidRPr="00484B14">
        <w:t xml:space="preserve"> величина оказывает существенное влияние на выбор элементов и технико-экономические показатели проектируемой системы.</w:t>
      </w:r>
    </w:p>
    <w:p w:rsidR="004F0C17" w:rsidRDefault="00EB2B22" w:rsidP="00EB2B22">
      <w:r>
        <w:t>Перед расчетом электрических нагрузок приведем осн</w:t>
      </w:r>
      <w:r w:rsidR="005A1172">
        <w:t>овные характеристики электроприё</w:t>
      </w:r>
      <w:r>
        <w:t xml:space="preserve">мников цеха в соответствии с табл. 1.1, с целью удобства </w:t>
      </w:r>
      <w:r w:rsidRPr="00EB2B22">
        <w:t>дальнейшего их использования, а также определения номинальных токов электроприёмников, необходимых для выбора проводников и защитных аппаратов к ним.</w:t>
      </w:r>
    </w:p>
    <w:p w:rsidR="00EB2B22" w:rsidRDefault="00EB2B22" w:rsidP="00EB2B22">
      <w:r>
        <w:t>Коэффициенты использования, реактивной мощности и полезной мощности выбираем из справочных данных (табл. П1).</w:t>
      </w:r>
    </w:p>
    <w:p w:rsidR="003E05C9" w:rsidRPr="004F0C17" w:rsidRDefault="003E05C9" w:rsidP="003E05C9">
      <w:pPr>
        <w:jc w:val="center"/>
      </w:pPr>
      <w:r>
        <w:t>Таблица 2.1 Характеристики электроприемников механического цеха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2234"/>
        <w:gridCol w:w="1242"/>
        <w:gridCol w:w="1606"/>
        <w:gridCol w:w="818"/>
        <w:gridCol w:w="818"/>
        <w:gridCol w:w="714"/>
        <w:gridCol w:w="985"/>
      </w:tblGrid>
      <w:tr w:rsidR="00A166EF" w:rsidRPr="001070D1" w:rsidTr="00B90560">
        <w:trPr>
          <w:trHeight w:val="454"/>
          <w:tblHeader/>
        </w:trPr>
        <w:tc>
          <w:tcPr>
            <w:tcW w:w="600" w:type="pct"/>
            <w:vMerge w:val="restar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t>Обозна-чение</w:t>
            </w:r>
          </w:p>
          <w:p w:rsidR="00A166EF" w:rsidRPr="001070D1" w:rsidRDefault="00A166EF" w:rsidP="003F5EF0">
            <w:pPr>
              <w:pStyle w:val="ae"/>
            </w:pPr>
            <w:r w:rsidRPr="001070D1">
              <w:t>ЭП на плане цеха</w:t>
            </w:r>
          </w:p>
        </w:tc>
        <w:tc>
          <w:tcPr>
            <w:tcW w:w="1228" w:type="pct"/>
            <w:vMerge w:val="restar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t>Наименование</w:t>
            </w:r>
          </w:p>
          <w:p w:rsidR="00A166EF" w:rsidRPr="001070D1" w:rsidRDefault="00A166EF" w:rsidP="003F5EF0">
            <w:pPr>
              <w:pStyle w:val="ae"/>
            </w:pPr>
            <w:r w:rsidRPr="001070D1">
              <w:t>ЭП</w:t>
            </w:r>
          </w:p>
        </w:tc>
        <w:tc>
          <w:tcPr>
            <w:tcW w:w="614" w:type="pct"/>
            <w:vMerge w:val="restar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t>Номи</w:t>
            </w:r>
            <w:r>
              <w:t>-</w:t>
            </w:r>
            <w:r w:rsidRPr="001070D1">
              <w:t>нальная</w:t>
            </w:r>
          </w:p>
          <w:p w:rsidR="00A166EF" w:rsidRPr="001070D1" w:rsidRDefault="00A166EF" w:rsidP="003F5EF0">
            <w:pPr>
              <w:pStyle w:val="ae"/>
            </w:pPr>
            <w:r w:rsidRPr="001070D1">
              <w:t>мощность</w:t>
            </w:r>
          </w:p>
          <w:p w:rsidR="00A166EF" w:rsidRPr="001070D1" w:rsidRDefault="00A166EF" w:rsidP="003F5EF0">
            <w:pPr>
              <w:pStyle w:val="ae"/>
            </w:pPr>
            <w:r>
              <w:t>Р</w:t>
            </w:r>
            <w:r w:rsidRPr="001070D1">
              <w:rPr>
                <w:vertAlign w:val="subscript"/>
              </w:rPr>
              <w:t>н</w:t>
            </w:r>
            <w:r w:rsidRPr="001070D1">
              <w:t>, кВт</w:t>
            </w:r>
          </w:p>
        </w:tc>
        <w:tc>
          <w:tcPr>
            <w:tcW w:w="606" w:type="pct"/>
            <w:vMerge w:val="restart"/>
            <w:vAlign w:val="center"/>
          </w:tcPr>
          <w:p w:rsidR="00A166EF" w:rsidRPr="001070D1" w:rsidRDefault="00A166EF" w:rsidP="003F5EF0">
            <w:pPr>
              <w:pStyle w:val="ae"/>
              <w:rPr>
                <w:vertAlign w:val="subscript"/>
              </w:rPr>
            </w:pPr>
            <w:r w:rsidRPr="001070D1">
              <w:t>Коэффи-циентисполь-зования</w:t>
            </w:r>
            <w:r w:rsidRPr="001070D1">
              <w:rPr>
                <w:i/>
                <w:lang w:val="en-US"/>
              </w:rPr>
              <w:t>K</w:t>
            </w:r>
            <w:r w:rsidRPr="001070D1">
              <w:rPr>
                <w:vertAlign w:val="subscript"/>
              </w:rPr>
              <w:t>и</w:t>
            </w:r>
          </w:p>
        </w:tc>
        <w:tc>
          <w:tcPr>
            <w:tcW w:w="920" w:type="pct"/>
            <w:gridSpan w:val="2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t>Коэффициент реактивной мощности</w:t>
            </w:r>
          </w:p>
        </w:tc>
        <w:tc>
          <w:tcPr>
            <w:tcW w:w="432" w:type="pct"/>
            <w:vMerge w:val="restar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t>КПД</w:t>
            </w:r>
          </w:p>
          <w:p w:rsidR="00A166EF" w:rsidRPr="001070D1" w:rsidRDefault="00A166EF" w:rsidP="003F5EF0">
            <w:pPr>
              <w:pStyle w:val="ae"/>
            </w:pPr>
            <w:r w:rsidRPr="001070D1">
              <w:t>η, %</w:t>
            </w:r>
          </w:p>
        </w:tc>
        <w:tc>
          <w:tcPr>
            <w:tcW w:w="600" w:type="pct"/>
            <w:vMerge w:val="restar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t>Номи</w:t>
            </w:r>
            <w:r>
              <w:t>-</w:t>
            </w:r>
            <w:r w:rsidRPr="001070D1">
              <w:t xml:space="preserve">наль-ный ток </w:t>
            </w:r>
            <w:r w:rsidRPr="001070D1">
              <w:rPr>
                <w:i/>
                <w:lang w:val="en-US"/>
              </w:rPr>
              <w:t>I</w:t>
            </w:r>
            <w:r w:rsidRPr="001070D1">
              <w:rPr>
                <w:vertAlign w:val="subscript"/>
              </w:rPr>
              <w:t>н</w:t>
            </w:r>
            <w:r w:rsidRPr="001070D1">
              <w:t>, А</w:t>
            </w:r>
          </w:p>
        </w:tc>
      </w:tr>
      <w:tr w:rsidR="00A166EF" w:rsidRPr="001070D1" w:rsidTr="00B90560">
        <w:trPr>
          <w:trHeight w:val="454"/>
          <w:tblHeader/>
        </w:trPr>
        <w:tc>
          <w:tcPr>
            <w:tcW w:w="600" w:type="pct"/>
            <w:vMerge/>
            <w:vAlign w:val="center"/>
          </w:tcPr>
          <w:p w:rsidR="00A166EF" w:rsidRPr="001070D1" w:rsidRDefault="00A166EF" w:rsidP="003F5EF0">
            <w:pPr>
              <w:pStyle w:val="ae"/>
            </w:pPr>
          </w:p>
        </w:tc>
        <w:tc>
          <w:tcPr>
            <w:tcW w:w="1228" w:type="pct"/>
            <w:vMerge/>
            <w:vAlign w:val="center"/>
          </w:tcPr>
          <w:p w:rsidR="00A166EF" w:rsidRPr="001070D1" w:rsidRDefault="00A166EF" w:rsidP="003F5EF0">
            <w:pPr>
              <w:pStyle w:val="ae"/>
            </w:pPr>
          </w:p>
        </w:tc>
        <w:tc>
          <w:tcPr>
            <w:tcW w:w="614" w:type="pct"/>
            <w:vMerge/>
            <w:vAlign w:val="center"/>
          </w:tcPr>
          <w:p w:rsidR="00A166EF" w:rsidRPr="001070D1" w:rsidRDefault="00A166EF" w:rsidP="003F5EF0">
            <w:pPr>
              <w:pStyle w:val="ae"/>
            </w:pPr>
          </w:p>
        </w:tc>
        <w:tc>
          <w:tcPr>
            <w:tcW w:w="606" w:type="pct"/>
            <w:vMerge/>
            <w:vAlign w:val="center"/>
          </w:tcPr>
          <w:p w:rsidR="00A166EF" w:rsidRPr="001070D1" w:rsidRDefault="00A166EF" w:rsidP="003F5EF0">
            <w:pPr>
              <w:pStyle w:val="ae"/>
            </w:pPr>
          </w:p>
        </w:tc>
        <w:tc>
          <w:tcPr>
            <w:tcW w:w="460" w:type="pc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rPr>
                <w:lang w:val="en-US"/>
              </w:rPr>
              <w:t>cos</w:t>
            </w:r>
            <w:r w:rsidRPr="001070D1">
              <w:rPr>
                <w:lang w:val="en-US"/>
              </w:rPr>
              <w:sym w:font="Symbol" w:char="F06A"/>
            </w:r>
          </w:p>
        </w:tc>
        <w:tc>
          <w:tcPr>
            <w:tcW w:w="461" w:type="pct"/>
            <w:vAlign w:val="center"/>
          </w:tcPr>
          <w:p w:rsidR="00A166EF" w:rsidRPr="001070D1" w:rsidRDefault="00A166EF" w:rsidP="003F5EF0">
            <w:pPr>
              <w:pStyle w:val="ae"/>
            </w:pPr>
            <w:r w:rsidRPr="001070D1">
              <w:rPr>
                <w:lang w:val="en-US"/>
              </w:rPr>
              <w:t>tg</w:t>
            </w:r>
            <w:r w:rsidRPr="001070D1">
              <w:rPr>
                <w:lang w:val="en-US"/>
              </w:rPr>
              <w:sym w:font="Symbol" w:char="F06A"/>
            </w:r>
          </w:p>
        </w:tc>
        <w:tc>
          <w:tcPr>
            <w:tcW w:w="432" w:type="pct"/>
            <w:vMerge/>
            <w:vAlign w:val="center"/>
          </w:tcPr>
          <w:p w:rsidR="00A166EF" w:rsidRPr="001070D1" w:rsidRDefault="00A166EF" w:rsidP="003F5EF0">
            <w:pPr>
              <w:pStyle w:val="ae"/>
            </w:pPr>
          </w:p>
        </w:tc>
        <w:tc>
          <w:tcPr>
            <w:tcW w:w="600" w:type="pct"/>
            <w:vMerge/>
            <w:vAlign w:val="center"/>
          </w:tcPr>
          <w:p w:rsidR="00A166EF" w:rsidRPr="001070D1" w:rsidRDefault="00A166EF" w:rsidP="003F5EF0">
            <w:pPr>
              <w:pStyle w:val="ae"/>
            </w:pPr>
          </w:p>
        </w:tc>
      </w:tr>
      <w:tr w:rsidR="00B90560" w:rsidRPr="001070D1" w:rsidTr="00B90560">
        <w:trPr>
          <w:trHeight w:val="454"/>
          <w:tblHeader/>
        </w:trPr>
        <w:tc>
          <w:tcPr>
            <w:tcW w:w="600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1</w:t>
            </w:r>
          </w:p>
        </w:tc>
        <w:tc>
          <w:tcPr>
            <w:tcW w:w="1228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2</w:t>
            </w:r>
          </w:p>
        </w:tc>
        <w:tc>
          <w:tcPr>
            <w:tcW w:w="614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3</w:t>
            </w:r>
          </w:p>
        </w:tc>
        <w:tc>
          <w:tcPr>
            <w:tcW w:w="606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4</w:t>
            </w:r>
          </w:p>
        </w:tc>
        <w:tc>
          <w:tcPr>
            <w:tcW w:w="460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5</w:t>
            </w:r>
          </w:p>
        </w:tc>
        <w:tc>
          <w:tcPr>
            <w:tcW w:w="461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6</w:t>
            </w:r>
          </w:p>
        </w:tc>
        <w:tc>
          <w:tcPr>
            <w:tcW w:w="432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7</w:t>
            </w:r>
          </w:p>
        </w:tc>
        <w:tc>
          <w:tcPr>
            <w:tcW w:w="600" w:type="pct"/>
            <w:vAlign w:val="center"/>
          </w:tcPr>
          <w:p w:rsidR="00EB2B22" w:rsidRPr="001070D1" w:rsidRDefault="00EB2B22" w:rsidP="003F5EF0">
            <w:pPr>
              <w:pStyle w:val="ae"/>
            </w:pPr>
            <w:r w:rsidRPr="001070D1">
              <w:t>8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1-4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Сварочные автоматы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42,00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0,35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0,50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1,73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0,85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116,29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5-8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Вентиляторы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4,50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0,70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0,75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0,70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12,21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9, 10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Компрессоры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50,00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0,70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0,75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0,80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118,7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11, 12, 39, 40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Алмазно-расточные станки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2,80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0,40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0,85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12,51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13-16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Горизонтально-расточные станки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18,00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0,40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0,80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85,46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17, 19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Продольно-строгальные станки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30,00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0,4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0,80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142,44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lastRenderedPageBreak/>
              <w:t>18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Кран-балка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10,00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0,35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0,50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1,73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0,96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24,53</w:t>
            </w:r>
          </w:p>
        </w:tc>
      </w:tr>
      <w:tr w:rsidR="00A166EF" w:rsidRPr="001070D1" w:rsidTr="00B90560">
        <w:trPr>
          <w:trHeight w:val="454"/>
        </w:trPr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20</w:t>
            </w:r>
          </w:p>
        </w:tc>
        <w:tc>
          <w:tcPr>
            <w:tcW w:w="1228" w:type="pct"/>
            <w:vAlign w:val="center"/>
          </w:tcPr>
          <w:p w:rsidR="003F5EF0" w:rsidRPr="001070D1" w:rsidRDefault="00B90560" w:rsidP="00B90560">
            <w:pPr>
              <w:pStyle w:val="ae"/>
              <w:jc w:val="left"/>
            </w:pPr>
            <w:r>
              <w:t>Мостовой кран</w:t>
            </w:r>
          </w:p>
        </w:tc>
        <w:tc>
          <w:tcPr>
            <w:tcW w:w="614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45,00</w:t>
            </w:r>
          </w:p>
        </w:tc>
        <w:tc>
          <w:tcPr>
            <w:tcW w:w="606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0,35</w:t>
            </w:r>
          </w:p>
        </w:tc>
        <w:tc>
          <w:tcPr>
            <w:tcW w:w="46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0,50</w:t>
            </w:r>
          </w:p>
        </w:tc>
        <w:tc>
          <w:tcPr>
            <w:tcW w:w="461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1,73</w:t>
            </w:r>
          </w:p>
        </w:tc>
        <w:tc>
          <w:tcPr>
            <w:tcW w:w="432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0,96</w:t>
            </w:r>
          </w:p>
        </w:tc>
        <w:tc>
          <w:tcPr>
            <w:tcW w:w="600" w:type="pct"/>
            <w:vAlign w:val="center"/>
          </w:tcPr>
          <w:p w:rsidR="003F5EF0" w:rsidRPr="001070D1" w:rsidRDefault="00B90560" w:rsidP="003F5EF0">
            <w:pPr>
              <w:pStyle w:val="ae"/>
            </w:pPr>
            <w:r>
              <w:t>90,08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21-26</w:t>
            </w:r>
          </w:p>
        </w:tc>
        <w:tc>
          <w:tcPr>
            <w:tcW w:w="1228" w:type="pct"/>
            <w:vAlign w:val="center"/>
          </w:tcPr>
          <w:p w:rsidR="00B90560" w:rsidRPr="001070D1" w:rsidRDefault="00B90560" w:rsidP="00B90560">
            <w:pPr>
              <w:pStyle w:val="ae"/>
              <w:jc w:val="left"/>
            </w:pPr>
            <w:r>
              <w:t>Расточные станки</w:t>
            </w:r>
          </w:p>
        </w:tc>
        <w:tc>
          <w:tcPr>
            <w:tcW w:w="614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10,00</w:t>
            </w:r>
          </w:p>
        </w:tc>
        <w:tc>
          <w:tcPr>
            <w:tcW w:w="606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0,40</w:t>
            </w:r>
          </w:p>
        </w:tc>
        <w:tc>
          <w:tcPr>
            <w:tcW w:w="461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0,80</w:t>
            </w:r>
          </w:p>
        </w:tc>
        <w:tc>
          <w:tcPr>
            <w:tcW w:w="60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47,48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27-29</w:t>
            </w:r>
          </w:p>
        </w:tc>
        <w:tc>
          <w:tcPr>
            <w:tcW w:w="1228" w:type="pct"/>
            <w:vAlign w:val="center"/>
          </w:tcPr>
          <w:p w:rsidR="00B90560" w:rsidRPr="001070D1" w:rsidRDefault="00B90560" w:rsidP="00B90560">
            <w:pPr>
              <w:pStyle w:val="ae"/>
              <w:jc w:val="left"/>
            </w:pPr>
            <w:r>
              <w:t>Поперечно-строгальные станки</w:t>
            </w:r>
          </w:p>
        </w:tc>
        <w:tc>
          <w:tcPr>
            <w:tcW w:w="614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7,50</w:t>
            </w:r>
          </w:p>
        </w:tc>
        <w:tc>
          <w:tcPr>
            <w:tcW w:w="606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0,10</w:t>
            </w:r>
          </w:p>
        </w:tc>
        <w:tc>
          <w:tcPr>
            <w:tcW w:w="461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0,88</w:t>
            </w:r>
          </w:p>
        </w:tc>
        <w:tc>
          <w:tcPr>
            <w:tcW w:w="60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32,37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B90560" w:rsidP="003F5EF0">
            <w:pPr>
              <w:pStyle w:val="ae"/>
            </w:pPr>
            <w:r>
              <w:t>30-33</w:t>
            </w:r>
          </w:p>
        </w:tc>
        <w:tc>
          <w:tcPr>
            <w:tcW w:w="1228" w:type="pct"/>
            <w:vAlign w:val="center"/>
          </w:tcPr>
          <w:p w:rsidR="00B90560" w:rsidRPr="001070D1" w:rsidRDefault="00684BC7" w:rsidP="00B90560">
            <w:pPr>
              <w:pStyle w:val="ae"/>
              <w:jc w:val="left"/>
            </w:pPr>
            <w:r>
              <w:t>Радиально-сверлильные станки</w:t>
            </w:r>
          </w:p>
        </w:tc>
        <w:tc>
          <w:tcPr>
            <w:tcW w:w="614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8,66</w:t>
            </w:r>
          </w:p>
        </w:tc>
        <w:tc>
          <w:tcPr>
            <w:tcW w:w="606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0,40</w:t>
            </w:r>
          </w:p>
        </w:tc>
        <w:tc>
          <w:tcPr>
            <w:tcW w:w="461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0,80</w:t>
            </w:r>
          </w:p>
        </w:tc>
        <w:tc>
          <w:tcPr>
            <w:tcW w:w="600" w:type="pct"/>
            <w:vAlign w:val="center"/>
          </w:tcPr>
          <w:p w:rsidR="00B90560" w:rsidRPr="001070D1" w:rsidRDefault="00055BB5" w:rsidP="003F5EF0">
            <w:pPr>
              <w:pStyle w:val="ae"/>
            </w:pPr>
            <w:r>
              <w:t>35,61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34-36</w:t>
            </w:r>
          </w:p>
        </w:tc>
        <w:tc>
          <w:tcPr>
            <w:tcW w:w="1228" w:type="pct"/>
            <w:vAlign w:val="center"/>
          </w:tcPr>
          <w:p w:rsidR="00B90560" w:rsidRPr="001070D1" w:rsidRDefault="00684BC7" w:rsidP="00B90560">
            <w:pPr>
              <w:pStyle w:val="ae"/>
              <w:jc w:val="left"/>
            </w:pPr>
            <w:r>
              <w:t>Вертикально-сверлильные станки</w:t>
            </w:r>
          </w:p>
        </w:tc>
        <w:tc>
          <w:tcPr>
            <w:tcW w:w="614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5,20</w:t>
            </w:r>
          </w:p>
        </w:tc>
        <w:tc>
          <w:tcPr>
            <w:tcW w:w="606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0,40</w:t>
            </w:r>
          </w:p>
        </w:tc>
        <w:tc>
          <w:tcPr>
            <w:tcW w:w="461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0,80</w:t>
            </w:r>
          </w:p>
        </w:tc>
        <w:tc>
          <w:tcPr>
            <w:tcW w:w="600" w:type="pct"/>
            <w:vAlign w:val="center"/>
          </w:tcPr>
          <w:p w:rsidR="00B90560" w:rsidRPr="001070D1" w:rsidRDefault="00055BB5" w:rsidP="003F5EF0">
            <w:pPr>
              <w:pStyle w:val="ae"/>
            </w:pPr>
            <w:r>
              <w:t>21,37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37, 38</w:t>
            </w:r>
          </w:p>
        </w:tc>
        <w:tc>
          <w:tcPr>
            <w:tcW w:w="1228" w:type="pct"/>
            <w:vAlign w:val="center"/>
          </w:tcPr>
          <w:p w:rsidR="00B90560" w:rsidRPr="001070D1" w:rsidRDefault="00684BC7" w:rsidP="00B90560">
            <w:pPr>
              <w:pStyle w:val="ae"/>
              <w:jc w:val="left"/>
            </w:pPr>
            <w:r>
              <w:t>Электропечи сопротивления</w:t>
            </w:r>
          </w:p>
        </w:tc>
        <w:tc>
          <w:tcPr>
            <w:tcW w:w="614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42,00</w:t>
            </w:r>
          </w:p>
        </w:tc>
        <w:tc>
          <w:tcPr>
            <w:tcW w:w="606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0,80</w:t>
            </w:r>
          </w:p>
        </w:tc>
        <w:tc>
          <w:tcPr>
            <w:tcW w:w="46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0,95</w:t>
            </w:r>
          </w:p>
        </w:tc>
        <w:tc>
          <w:tcPr>
            <w:tcW w:w="461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0,33</w:t>
            </w:r>
          </w:p>
        </w:tc>
        <w:tc>
          <w:tcPr>
            <w:tcW w:w="432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0,65</w:t>
            </w:r>
          </w:p>
        </w:tc>
        <w:tc>
          <w:tcPr>
            <w:tcW w:w="60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103,34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41, 42</w:t>
            </w:r>
          </w:p>
        </w:tc>
        <w:tc>
          <w:tcPr>
            <w:tcW w:w="1228" w:type="pct"/>
            <w:vAlign w:val="center"/>
          </w:tcPr>
          <w:p w:rsidR="00B90560" w:rsidRPr="001070D1" w:rsidRDefault="00684BC7" w:rsidP="00B90560">
            <w:pPr>
              <w:pStyle w:val="ae"/>
              <w:jc w:val="left"/>
            </w:pPr>
            <w:r>
              <w:t>Заточные станки</w:t>
            </w:r>
          </w:p>
        </w:tc>
        <w:tc>
          <w:tcPr>
            <w:tcW w:w="614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4,33</w:t>
            </w:r>
          </w:p>
        </w:tc>
        <w:tc>
          <w:tcPr>
            <w:tcW w:w="606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0,12</w:t>
            </w:r>
          </w:p>
        </w:tc>
        <w:tc>
          <w:tcPr>
            <w:tcW w:w="46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0,40</w:t>
            </w:r>
          </w:p>
        </w:tc>
        <w:tc>
          <w:tcPr>
            <w:tcW w:w="461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2,29</w:t>
            </w:r>
          </w:p>
        </w:tc>
        <w:tc>
          <w:tcPr>
            <w:tcW w:w="432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0,70</w:t>
            </w:r>
          </w:p>
        </w:tc>
        <w:tc>
          <w:tcPr>
            <w:tcW w:w="600" w:type="pct"/>
            <w:vAlign w:val="center"/>
          </w:tcPr>
          <w:p w:rsidR="00B90560" w:rsidRPr="001070D1" w:rsidRDefault="00055BB5" w:rsidP="003F5EF0">
            <w:pPr>
              <w:pStyle w:val="ae"/>
            </w:pPr>
            <w:r>
              <w:t>20,35</w:t>
            </w:r>
          </w:p>
        </w:tc>
      </w:tr>
      <w:tr w:rsidR="00B90560" w:rsidRPr="001070D1" w:rsidTr="00B90560">
        <w:trPr>
          <w:trHeight w:val="454"/>
        </w:trPr>
        <w:tc>
          <w:tcPr>
            <w:tcW w:w="60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43-50</w:t>
            </w:r>
          </w:p>
        </w:tc>
        <w:tc>
          <w:tcPr>
            <w:tcW w:w="1228" w:type="pct"/>
            <w:vAlign w:val="center"/>
          </w:tcPr>
          <w:p w:rsidR="00B90560" w:rsidRPr="001070D1" w:rsidRDefault="00684BC7" w:rsidP="00B90560">
            <w:pPr>
              <w:pStyle w:val="ae"/>
              <w:jc w:val="left"/>
            </w:pPr>
            <w:r>
              <w:t>Токарно-револьверные станки</w:t>
            </w:r>
          </w:p>
        </w:tc>
        <w:tc>
          <w:tcPr>
            <w:tcW w:w="614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12,50</w:t>
            </w:r>
          </w:p>
        </w:tc>
        <w:tc>
          <w:tcPr>
            <w:tcW w:w="606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0,17</w:t>
            </w:r>
          </w:p>
        </w:tc>
        <w:tc>
          <w:tcPr>
            <w:tcW w:w="46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0,65</w:t>
            </w:r>
          </w:p>
        </w:tc>
        <w:tc>
          <w:tcPr>
            <w:tcW w:w="461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1,17</w:t>
            </w:r>
          </w:p>
        </w:tc>
        <w:tc>
          <w:tcPr>
            <w:tcW w:w="432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0,75</w:t>
            </w:r>
          </w:p>
        </w:tc>
        <w:tc>
          <w:tcPr>
            <w:tcW w:w="600" w:type="pct"/>
            <w:vAlign w:val="center"/>
          </w:tcPr>
          <w:p w:rsidR="00B90560" w:rsidRPr="001070D1" w:rsidRDefault="00684BC7" w:rsidP="003F5EF0">
            <w:pPr>
              <w:pStyle w:val="ae"/>
            </w:pPr>
            <w:r>
              <w:t>38,96</w:t>
            </w:r>
          </w:p>
        </w:tc>
      </w:tr>
    </w:tbl>
    <w:p w:rsidR="004F0C17" w:rsidRDefault="00684BC7" w:rsidP="00684BC7">
      <w:pPr>
        <w:spacing w:before="240"/>
      </w:pPr>
      <w:r>
        <w:t xml:space="preserve">Номинальные токи трехфазных </w:t>
      </w:r>
      <w:r w:rsidR="005A1172">
        <w:t>электродвигателей</w:t>
      </w:r>
      <w:r>
        <w:t xml:space="preserve"> определяем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C4154F" w:rsidTr="005A1172">
        <w:tc>
          <w:tcPr>
            <w:tcW w:w="8504" w:type="dxa"/>
            <w:vAlign w:val="center"/>
          </w:tcPr>
          <w:p w:rsidR="00C4154F" w:rsidRDefault="00FA6145" w:rsidP="005A1172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∙η∙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C4154F" w:rsidRDefault="00C4154F" w:rsidP="005A1172">
            <w:pPr>
              <w:spacing w:before="240"/>
              <w:ind w:firstLine="0"/>
              <w:jc w:val="center"/>
            </w:pPr>
            <w:r>
              <w:t>(2.1)</w:t>
            </w:r>
          </w:p>
        </w:tc>
      </w:tr>
    </w:tbl>
    <w:p w:rsidR="00C4154F" w:rsidRDefault="005A1172" w:rsidP="005A1172">
      <w:r>
        <w:t>Номинальные токи однофазных электроприёмников, включенных на линейное напряжение, определяем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5A1172" w:rsidTr="00D06AA9">
        <w:tc>
          <w:tcPr>
            <w:tcW w:w="8504" w:type="dxa"/>
            <w:vAlign w:val="center"/>
          </w:tcPr>
          <w:p w:rsidR="005A1172" w:rsidRDefault="00FA6145" w:rsidP="005A1172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∙η∙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5A1172" w:rsidRDefault="005A1172" w:rsidP="00D06AA9">
            <w:pPr>
              <w:spacing w:before="240"/>
              <w:ind w:firstLine="0"/>
              <w:jc w:val="center"/>
            </w:pPr>
            <w:r>
              <w:t>(2.2)</w:t>
            </w:r>
          </w:p>
        </w:tc>
      </w:tr>
    </w:tbl>
    <w:p w:rsidR="005A1172" w:rsidRDefault="005A1172" w:rsidP="005A1172">
      <w:r>
        <w:t>Для сварочных автоматов, кран-балки и мостового крана, работающих в повторно-кратковременном режиме, приведём установленную мощность к длительному режиму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5A1172" w:rsidTr="00D06AA9">
        <w:tc>
          <w:tcPr>
            <w:tcW w:w="8504" w:type="dxa"/>
            <w:vAlign w:val="center"/>
          </w:tcPr>
          <w:p w:rsidR="005A1172" w:rsidRDefault="00FA6145" w:rsidP="005A1172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ПВ</m:t>
                    </m:r>
                  </m:e>
                </m:rad>
              </m:oMath>
            </m:oMathPara>
          </w:p>
        </w:tc>
        <w:tc>
          <w:tcPr>
            <w:tcW w:w="839" w:type="dxa"/>
            <w:vAlign w:val="center"/>
          </w:tcPr>
          <w:p w:rsidR="005A1172" w:rsidRDefault="005A1172" w:rsidP="00D06AA9">
            <w:pPr>
              <w:spacing w:before="240"/>
              <w:ind w:firstLine="0"/>
              <w:jc w:val="center"/>
            </w:pPr>
            <w:r>
              <w:t>(2.3)</w:t>
            </w:r>
          </w:p>
        </w:tc>
      </w:tr>
    </w:tbl>
    <w:p w:rsidR="005A1172" w:rsidRDefault="00055BB5" w:rsidP="005A1172">
      <w:r>
        <w:t xml:space="preserve">Сварочный автомат: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=42∙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0,6</m:t>
            </m:r>
          </m:e>
        </m:rad>
        <m:r>
          <w:rPr>
            <w:rFonts w:ascii="Cambria Math" w:hAnsi="Cambria Math"/>
          </w:rPr>
          <m:t>=32,53 (кВт)</m:t>
        </m:r>
      </m:oMath>
      <w:r>
        <w:t>;</w:t>
      </w:r>
    </w:p>
    <w:p w:rsidR="00055BB5" w:rsidRDefault="00055BB5" w:rsidP="00055BB5">
      <w:r>
        <w:t xml:space="preserve">Кран-балка: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=10∙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0,6</m:t>
            </m:r>
          </m:e>
        </m:rad>
        <m:r>
          <w:rPr>
            <w:rFonts w:ascii="Cambria Math" w:hAnsi="Cambria Math"/>
          </w:rPr>
          <m:t>=7,75 (кВт)</m:t>
        </m:r>
      </m:oMath>
      <w:r>
        <w:t>;</w:t>
      </w:r>
    </w:p>
    <w:p w:rsidR="00055BB5" w:rsidRDefault="00055BB5" w:rsidP="00055BB5">
      <w:r>
        <w:t xml:space="preserve">Мостовой кран: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=42∙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0,4</m:t>
            </m:r>
          </m:e>
        </m:rad>
        <m:r>
          <w:rPr>
            <w:rFonts w:ascii="Cambria Math" w:hAnsi="Cambria Math"/>
          </w:rPr>
          <m:t>=28,46 (кВт)</m:t>
        </m:r>
      </m:oMath>
      <w:r>
        <w:t>.</w:t>
      </w:r>
    </w:p>
    <w:p w:rsidR="00055BB5" w:rsidRDefault="00055BB5" w:rsidP="005A1172">
      <w:r>
        <w:t xml:space="preserve">Тогда для сварочных автоматов, кран-балки и мостового крана, работающих в повторно-кратковременном режиме, формула </w:t>
      </w:r>
      <w:r w:rsidRPr="00055BB5">
        <w:t>[</w:t>
      </w:r>
      <w:r>
        <w:t>2.1</w:t>
      </w:r>
      <w:r w:rsidRPr="00055BB5">
        <w:t>]</w:t>
      </w:r>
      <w:r>
        <w:t xml:space="preserve"> примет вид: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055BB5" w:rsidTr="00D06AA9">
        <w:tc>
          <w:tcPr>
            <w:tcW w:w="8504" w:type="dxa"/>
            <w:vAlign w:val="center"/>
          </w:tcPr>
          <w:p w:rsidR="00055BB5" w:rsidRDefault="00FA6145" w:rsidP="00055BB5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∙η∙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055BB5" w:rsidRDefault="00055BB5" w:rsidP="00D06AA9">
            <w:pPr>
              <w:spacing w:before="240"/>
              <w:ind w:firstLine="0"/>
              <w:jc w:val="center"/>
            </w:pPr>
            <w:r>
              <w:t>(2.4)</w:t>
            </w:r>
          </w:p>
        </w:tc>
      </w:tr>
    </w:tbl>
    <w:p w:rsidR="00055BB5" w:rsidRDefault="005922BA" w:rsidP="005A1172">
      <w:r>
        <w:t>Расчет номинальных токов трехфазных электроприёмников:</w:t>
      </w:r>
    </w:p>
    <w:p w:rsidR="005922BA" w:rsidRDefault="005922BA" w:rsidP="005A1172">
      <w:r>
        <w:t xml:space="preserve">Сварочные автоматы: </w:t>
      </w:r>
    </w:p>
    <w:p w:rsidR="005922BA" w:rsidRPr="005922BA" w:rsidRDefault="00FA6145" w:rsidP="005A117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32,53∙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∙380∙0,85∙0,5</m:t>
              </m:r>
            </m:den>
          </m:f>
          <m:r>
            <w:rPr>
              <w:rFonts w:ascii="Cambria Math" w:hAnsi="Cambria Math"/>
            </w:rPr>
            <m:t>=116,29 А</m:t>
          </m:r>
        </m:oMath>
      </m:oMathPara>
    </w:p>
    <w:p w:rsidR="005922BA" w:rsidRDefault="005922BA" w:rsidP="005A1172">
      <w:r>
        <w:t>Вентиляторы: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4,5∙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∙380∙0,7∙0,8</m:t>
              </m:r>
            </m:den>
          </m:f>
          <m:r>
            <w:rPr>
              <w:rFonts w:ascii="Cambria Math" w:hAnsi="Cambria Math"/>
            </w:rPr>
            <m:t>=12,21 А</m:t>
          </m:r>
        </m:oMath>
      </m:oMathPara>
    </w:p>
    <w:p w:rsidR="005922BA" w:rsidRDefault="005922BA" w:rsidP="005A1172">
      <w:r>
        <w:t>Компрессоры: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∙380∙0,8∙0,8</m:t>
              </m:r>
            </m:den>
          </m:f>
          <m:r>
            <w:rPr>
              <w:rFonts w:ascii="Cambria Math" w:hAnsi="Cambria Math"/>
            </w:rPr>
            <m:t>=118,7 А</m:t>
          </m:r>
        </m:oMath>
      </m:oMathPara>
    </w:p>
    <w:p w:rsidR="005922BA" w:rsidRDefault="005922BA" w:rsidP="005A1172">
      <w:r>
        <w:t>Алмазно-расточные станки: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2,8∙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∙380∙0,85∙0,4</m:t>
              </m:r>
            </m:den>
          </m:f>
          <m:r>
            <w:rPr>
              <w:rFonts w:ascii="Cambria Math" w:hAnsi="Cambria Math"/>
            </w:rPr>
            <m:t>=12,51 А</m:t>
          </m:r>
        </m:oMath>
      </m:oMathPara>
    </w:p>
    <w:p w:rsidR="005922BA" w:rsidRDefault="005922BA" w:rsidP="005A1172">
      <w:r>
        <w:lastRenderedPageBreak/>
        <w:t>Горизонтально расточные станки: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∙380∙0,8∙0,4</m:t>
              </m:r>
            </m:den>
          </m:f>
          <m:r>
            <w:rPr>
              <w:rFonts w:ascii="Cambria Math" w:hAnsi="Cambria Math"/>
            </w:rPr>
            <m:t>=85,46 А</m:t>
          </m:r>
        </m:oMath>
      </m:oMathPara>
    </w:p>
    <w:p w:rsidR="005922BA" w:rsidRDefault="005922BA" w:rsidP="005A1172">
      <w:r>
        <w:t>Продольно-строгальные станки: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∙380∙0,8∙0,4</m:t>
              </m:r>
            </m:den>
          </m:f>
          <m:r>
            <w:rPr>
              <w:rFonts w:ascii="Cambria Math" w:hAnsi="Cambria Math"/>
            </w:rPr>
            <m:t>=142,44 А</m:t>
          </m:r>
        </m:oMath>
      </m:oMathPara>
    </w:p>
    <w:p w:rsidR="005922BA" w:rsidRDefault="005922BA" w:rsidP="005A1172">
      <w:r>
        <w:t>Кран-балка: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7,75∙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∙380∙0,96∙0,5</m:t>
              </m:r>
            </m:den>
          </m:f>
          <m:r>
            <w:rPr>
              <w:rFonts w:ascii="Cambria Math" w:hAnsi="Cambria Math"/>
            </w:rPr>
            <m:t>=24,53 А</m:t>
          </m:r>
        </m:oMath>
      </m:oMathPara>
    </w:p>
    <w:p w:rsidR="005922BA" w:rsidRDefault="005922BA" w:rsidP="005A1172">
      <w:r>
        <w:t>Мостовой кран: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28,46∙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∙380∙0,96∙0,5</m:t>
              </m:r>
            </m:den>
          </m:f>
          <m:r>
            <w:rPr>
              <w:rFonts w:ascii="Cambria Math" w:hAnsi="Cambria Math"/>
            </w:rPr>
            <m:t>=90,08 А</m:t>
          </m:r>
        </m:oMath>
      </m:oMathPara>
    </w:p>
    <w:p w:rsidR="005922BA" w:rsidRDefault="005922BA" w:rsidP="005A1172">
      <w:r>
        <w:t>Расточные станки: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∙380∙0,8∙0,4</m:t>
              </m:r>
            </m:den>
          </m:f>
          <m:r>
            <w:rPr>
              <w:rFonts w:ascii="Cambria Math" w:hAnsi="Cambria Math"/>
            </w:rPr>
            <m:t>=47,48 А</m:t>
          </m:r>
        </m:oMath>
      </m:oMathPara>
    </w:p>
    <w:p w:rsidR="005922BA" w:rsidRDefault="005922BA" w:rsidP="005A1172">
      <w:r>
        <w:t>Поперечно-строгальные станки: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7,5∙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∙380∙0,88∙0,4</m:t>
              </m:r>
            </m:den>
          </m:f>
          <m:r>
            <w:rPr>
              <w:rFonts w:ascii="Cambria Math" w:hAnsi="Cambria Math"/>
            </w:rPr>
            <m:t>=32,37 А</m:t>
          </m:r>
        </m:oMath>
      </m:oMathPara>
    </w:p>
    <w:p w:rsidR="005922BA" w:rsidRDefault="005922BA" w:rsidP="005A1172">
      <w:r>
        <w:t>Электропечи сопротивления: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∙380∙0,65∙0,95</m:t>
              </m:r>
            </m:den>
          </m:f>
          <m:r>
            <w:rPr>
              <w:rFonts w:ascii="Cambria Math" w:hAnsi="Cambria Math"/>
            </w:rPr>
            <m:t>=103,34 А</m:t>
          </m:r>
        </m:oMath>
      </m:oMathPara>
    </w:p>
    <w:p w:rsidR="005922BA" w:rsidRDefault="005922BA" w:rsidP="005A1172">
      <w:r>
        <w:t>Токарно-револьверные станки:</w:t>
      </w:r>
    </w:p>
    <w:p w:rsidR="005922BA" w:rsidRPr="005922BA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12,5∙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∙380∙0,75∙0,65</m:t>
              </m:r>
            </m:den>
          </m:f>
          <m:r>
            <w:rPr>
              <w:rFonts w:ascii="Cambria Math" w:hAnsi="Cambria Math"/>
            </w:rPr>
            <m:t>=38,96 А</m:t>
          </m:r>
        </m:oMath>
      </m:oMathPara>
    </w:p>
    <w:p w:rsidR="005922BA" w:rsidRDefault="005922BA" w:rsidP="005922BA">
      <w:r>
        <w:t>Расчет номинальных токов однофазных электроприёмников:</w:t>
      </w:r>
    </w:p>
    <w:p w:rsidR="005922BA" w:rsidRDefault="005922BA" w:rsidP="005A1172">
      <w:r>
        <w:t>Радиально-сверлильные станки:</w:t>
      </w:r>
    </w:p>
    <w:p w:rsidR="005922BA" w:rsidRPr="005922BA" w:rsidRDefault="00FA6145" w:rsidP="005A117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2∙380∙0,8∙0,4</m:t>
              </m:r>
            </m:den>
          </m:f>
          <m:r>
            <w:rPr>
              <w:rFonts w:ascii="Cambria Math" w:hAnsi="Cambria Math"/>
            </w:rPr>
            <m:t>=35,61 А</m:t>
          </m:r>
        </m:oMath>
      </m:oMathPara>
    </w:p>
    <w:p w:rsidR="005922BA" w:rsidRPr="00055BB5" w:rsidRDefault="005922BA" w:rsidP="005A1172">
      <w:r>
        <w:t>Вертикально-сверлильные станки:</w:t>
      </w:r>
    </w:p>
    <w:p w:rsidR="005922BA" w:rsidRPr="00055BB5" w:rsidRDefault="00FA6145" w:rsidP="005922BA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2∙380∙0,8∙0,4</m:t>
              </m:r>
            </m:den>
          </m:f>
          <m:r>
            <w:rPr>
              <w:rFonts w:ascii="Cambria Math" w:hAnsi="Cambria Math"/>
            </w:rPr>
            <m:t>=21,37 А</m:t>
          </m:r>
        </m:oMath>
      </m:oMathPara>
    </w:p>
    <w:p w:rsidR="003F5EF0" w:rsidRDefault="007E61EB" w:rsidP="005A1172">
      <w:r>
        <w:t>Заточные станки:</w:t>
      </w:r>
    </w:p>
    <w:p w:rsidR="007E61EB" w:rsidRPr="00055BB5" w:rsidRDefault="00FA6145" w:rsidP="007E61E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∙2,5∙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2∙380∙0,7∙0,4</m:t>
              </m:r>
            </m:den>
          </m:f>
          <m:r>
            <w:rPr>
              <w:rFonts w:ascii="Cambria Math" w:hAnsi="Cambria Math"/>
            </w:rPr>
            <m:t>=20,35 А</m:t>
          </m:r>
        </m:oMath>
      </m:oMathPara>
    </w:p>
    <w:p w:rsidR="00036FAB" w:rsidRPr="00D31F45" w:rsidRDefault="00036FAB" w:rsidP="007E61EB">
      <w:r>
        <w:t>Определим электрические нагрузки ЭП цеха и оформим их по форме (Ф636-92).</w:t>
      </w:r>
    </w:p>
    <w:p w:rsidR="00D31F45" w:rsidRDefault="007E61EB" w:rsidP="007E61EB">
      <w:r>
        <w:t>При определении расчетной нагрузки цеха учитываем наличие однофазных электроприемников, включенных на линейное напряжение. Он учитывается как эквивалентный электроприёмник номинальной мощностью: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7E61EB" w:rsidTr="00D06AA9">
        <w:tc>
          <w:tcPr>
            <w:tcW w:w="8504" w:type="dxa"/>
            <w:vAlign w:val="center"/>
          </w:tcPr>
          <w:p w:rsidR="007E61EB" w:rsidRDefault="00FA6145" w:rsidP="007E61EB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н.о</m:t>
                    </m:r>
                  </m:sub>
                </m:sSub>
              </m:oMath>
            </m:oMathPara>
          </w:p>
        </w:tc>
        <w:tc>
          <w:tcPr>
            <w:tcW w:w="839" w:type="dxa"/>
            <w:vAlign w:val="center"/>
          </w:tcPr>
          <w:p w:rsidR="007E61EB" w:rsidRDefault="007E61EB" w:rsidP="00D06AA9">
            <w:pPr>
              <w:spacing w:before="240"/>
              <w:ind w:firstLine="0"/>
              <w:jc w:val="center"/>
            </w:pPr>
            <w:r>
              <w:t>(2.5)</w:t>
            </w:r>
          </w:p>
        </w:tc>
      </w:tr>
    </w:tbl>
    <w:p w:rsidR="004F0C17" w:rsidRPr="004F0C17" w:rsidRDefault="003E46C0" w:rsidP="003E46C0">
      <w:r>
        <w:t>К</w:t>
      </w:r>
      <w:r w:rsidRPr="003E74B9">
        <w:t>оэффициент расч</w:t>
      </w:r>
      <w:r>
        <w:t>ё</w:t>
      </w:r>
      <w:r w:rsidRPr="003E74B9">
        <w:t xml:space="preserve">тной нагрузки </w:t>
      </w:r>
      <w:r w:rsidRPr="003E74B9">
        <w:rPr>
          <w:i/>
          <w:iCs/>
        </w:rPr>
        <w:t>К</w:t>
      </w:r>
      <w:r w:rsidRPr="003E74B9">
        <w:rPr>
          <w:iCs/>
          <w:vertAlign w:val="subscript"/>
        </w:rPr>
        <w:t>р</w:t>
      </w:r>
      <w:r w:rsidRPr="00A8692C">
        <w:t xml:space="preserve"> определяе</w:t>
      </w:r>
      <w:r>
        <w:t>мв</w:t>
      </w:r>
      <w:r w:rsidRPr="00A8692C">
        <w:t xml:space="preserve"> зависимости от средневзвешенного коэффициента использования</w:t>
      </w:r>
      <w:r w:rsidRPr="003E74B9">
        <w:rPr>
          <w:i/>
          <w:iCs/>
          <w:lang w:val="en-US"/>
        </w:rPr>
        <w:t>K</w:t>
      </w:r>
      <w:r w:rsidRPr="003E74B9">
        <w:rPr>
          <w:iCs/>
          <w:vertAlign w:val="subscript"/>
        </w:rPr>
        <w:t>и.гр</w:t>
      </w:r>
      <w:r w:rsidRPr="00A8692C">
        <w:t xml:space="preserve">, эффективного числа </w:t>
      </w:r>
      <w:r>
        <w:t>электроприёмник</w:t>
      </w:r>
      <w:r w:rsidRPr="00A8692C">
        <w:t xml:space="preserve">ов </w:t>
      </w:r>
      <w:r w:rsidRPr="00A8692C">
        <w:rPr>
          <w:i/>
          <w:iCs/>
          <w:color w:val="000000"/>
          <w:lang w:val="en-US"/>
        </w:rPr>
        <w:t>n</w:t>
      </w:r>
      <w:r w:rsidRPr="00A8692C">
        <w:rPr>
          <w:iCs/>
          <w:color w:val="000000"/>
          <w:vertAlign w:val="subscript"/>
        </w:rPr>
        <w:t>э</w:t>
      </w:r>
      <w:r w:rsidRPr="00A8692C">
        <w:t xml:space="preserve">и постоянной времени нагрева сети </w:t>
      </w:r>
      <w:r w:rsidRPr="00A8692C">
        <w:rPr>
          <w:i/>
          <w:color w:val="000000"/>
        </w:rPr>
        <w:t>Т</w:t>
      </w:r>
      <w:r w:rsidRPr="00A8692C">
        <w:rPr>
          <w:color w:val="000000"/>
          <w:vertAlign w:val="subscript"/>
        </w:rPr>
        <w:t>0</w:t>
      </w:r>
      <w:r>
        <w:rPr>
          <w:color w:val="000000"/>
        </w:rPr>
        <w:t>.</w:t>
      </w:r>
    </w:p>
    <w:p w:rsidR="003E46C0" w:rsidRPr="003E74B9" w:rsidRDefault="003E46C0" w:rsidP="003E46C0">
      <w:r w:rsidRPr="003E74B9">
        <w:t>В соответствии с [</w:t>
      </w:r>
      <w:r>
        <w:t>1</w:t>
      </w:r>
      <w:r w:rsidRPr="003E74B9">
        <w:t>] принимаются следующие постоянные времени нагрева:</w:t>
      </w:r>
    </w:p>
    <w:p w:rsidR="003E46C0" w:rsidRPr="003E74B9" w:rsidRDefault="003E46C0" w:rsidP="003E46C0">
      <w:pPr>
        <w:pStyle w:val="a5"/>
        <w:numPr>
          <w:ilvl w:val="0"/>
          <w:numId w:val="16"/>
        </w:numPr>
        <w:ind w:left="0" w:firstLine="1058"/>
      </w:pPr>
      <w:r w:rsidRPr="003E46C0">
        <w:rPr>
          <w:rFonts w:cs="Courier New"/>
          <w:i/>
          <w:color w:val="000000"/>
        </w:rPr>
        <w:t>Т</w:t>
      </w:r>
      <w:r w:rsidRPr="003E46C0">
        <w:rPr>
          <w:rFonts w:cs="Courier New"/>
          <w:color w:val="000000"/>
          <w:vertAlign w:val="subscript"/>
        </w:rPr>
        <w:t>0</w:t>
      </w:r>
      <w:r w:rsidRPr="003E46C0">
        <w:rPr>
          <w:rFonts w:cs="Courier New"/>
          <w:color w:val="000000"/>
        </w:rPr>
        <w:t xml:space="preserve">= 10 мин – для сетей напряжением до 1 </w:t>
      </w:r>
      <w:r w:rsidRPr="003E46C0">
        <w:rPr>
          <w:color w:val="000000"/>
        </w:rPr>
        <w:t xml:space="preserve">кВ, питающих распределительные шинопроводы, пункты, сборки, щиты. Значения </w:t>
      </w:r>
      <w:r w:rsidRPr="003E46C0">
        <w:rPr>
          <w:i/>
          <w:iCs/>
          <w:color w:val="000000"/>
        </w:rPr>
        <w:t>К</w:t>
      </w:r>
      <w:r w:rsidRPr="003E46C0">
        <w:rPr>
          <w:bCs/>
          <w:iCs/>
          <w:color w:val="000000"/>
          <w:vertAlign w:val="subscript"/>
        </w:rPr>
        <w:t>р</w:t>
      </w:r>
      <w:r w:rsidRPr="003E46C0">
        <w:rPr>
          <w:color w:val="000000"/>
        </w:rPr>
        <w:t>для этих сетей принимаются по табл. П2;</w:t>
      </w:r>
    </w:p>
    <w:p w:rsidR="003E46C0" w:rsidRPr="003E74B9" w:rsidRDefault="003E46C0" w:rsidP="003E46C0">
      <w:pPr>
        <w:pStyle w:val="a5"/>
        <w:numPr>
          <w:ilvl w:val="0"/>
          <w:numId w:val="16"/>
        </w:numPr>
        <w:ind w:left="0" w:firstLine="1069"/>
      </w:pPr>
      <w:r w:rsidRPr="003E46C0">
        <w:rPr>
          <w:rFonts w:cs="Courier New"/>
          <w:i/>
          <w:color w:val="000000"/>
        </w:rPr>
        <w:t>Т</w:t>
      </w:r>
      <w:r w:rsidRPr="003E46C0">
        <w:rPr>
          <w:rFonts w:cs="Courier New"/>
          <w:color w:val="000000"/>
          <w:vertAlign w:val="subscript"/>
        </w:rPr>
        <w:t>0</w:t>
      </w:r>
      <w:r w:rsidRPr="003E46C0">
        <w:rPr>
          <w:rFonts w:cs="Courier New"/>
          <w:iCs/>
          <w:color w:val="000000"/>
        </w:rPr>
        <w:t xml:space="preserve"> = </w:t>
      </w:r>
      <w:r w:rsidRPr="003E46C0">
        <w:rPr>
          <w:rFonts w:cs="Courier New"/>
          <w:color w:val="000000"/>
        </w:rPr>
        <w:t>2,5 ч – для магистральных шинопроводов</w:t>
      </w:r>
      <w:r w:rsidRPr="003E46C0">
        <w:rPr>
          <w:color w:val="000000"/>
        </w:rPr>
        <w:t xml:space="preserve">и цеховых трансформаторов. Значения </w:t>
      </w:r>
      <w:r w:rsidRPr="003E46C0">
        <w:rPr>
          <w:bCs/>
          <w:i/>
          <w:color w:val="000000"/>
        </w:rPr>
        <w:t>К</w:t>
      </w:r>
      <w:r w:rsidRPr="003E46C0">
        <w:rPr>
          <w:bCs/>
          <w:color w:val="000000"/>
          <w:vertAlign w:val="subscript"/>
        </w:rPr>
        <w:t>р</w:t>
      </w:r>
      <w:r w:rsidRPr="003E46C0">
        <w:rPr>
          <w:color w:val="000000"/>
        </w:rPr>
        <w:t>для этих сетей принимаются по табл. П3.</w:t>
      </w:r>
    </w:p>
    <w:p w:rsidR="00BD6B9C" w:rsidRDefault="00BD6B9C" w:rsidP="007E61EB"/>
    <w:p w:rsidR="004F0C17" w:rsidRDefault="004F0C17" w:rsidP="007E61EB"/>
    <w:p w:rsidR="00BD6B9C" w:rsidRPr="00BD6B9C" w:rsidRDefault="00BD6B9C" w:rsidP="007E61EB"/>
    <w:p w:rsidR="00AF798E" w:rsidRDefault="00AF798E" w:rsidP="007E61EB"/>
    <w:p w:rsidR="00AF798E" w:rsidRDefault="00AF798E" w:rsidP="007E61EB"/>
    <w:p w:rsidR="00AF798E" w:rsidRDefault="00AF798E" w:rsidP="007E61EB"/>
    <w:p w:rsidR="00036FAB" w:rsidRDefault="00036FAB" w:rsidP="00095585">
      <w:pPr>
        <w:rPr>
          <w:szCs w:val="28"/>
        </w:rPr>
        <w:sectPr w:rsidR="00036FAB" w:rsidSect="008828F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FAB" w:rsidRDefault="00077239" w:rsidP="003E46C0">
      <w:pPr>
        <w:jc w:val="center"/>
      </w:pPr>
      <w:r>
        <w:lastRenderedPageBreak/>
        <w:t xml:space="preserve">Таблица </w:t>
      </w:r>
      <w:r w:rsidR="003E46C0">
        <w:t>2.2</w:t>
      </w:r>
      <w:r>
        <w:t xml:space="preserve"> Расчёт электрических нагрузок </w:t>
      </w:r>
      <w:r w:rsidR="00095585">
        <w:t>(</w:t>
      </w:r>
      <w:r>
        <w:t>Форма Ф636-92)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62"/>
        <w:gridCol w:w="563"/>
        <w:gridCol w:w="647"/>
        <w:gridCol w:w="813"/>
        <w:gridCol w:w="1214"/>
        <w:gridCol w:w="995"/>
        <w:gridCol w:w="606"/>
        <w:gridCol w:w="824"/>
        <w:gridCol w:w="806"/>
        <w:gridCol w:w="1064"/>
        <w:gridCol w:w="925"/>
        <w:gridCol w:w="1460"/>
        <w:gridCol w:w="1258"/>
        <w:gridCol w:w="1425"/>
        <w:gridCol w:w="980"/>
      </w:tblGrid>
      <w:tr w:rsidR="00C143BA" w:rsidRPr="00C143BA" w:rsidTr="00D06AA9">
        <w:trPr>
          <w:jc w:val="center"/>
        </w:trPr>
        <w:tc>
          <w:tcPr>
            <w:tcW w:w="2096" w:type="pct"/>
            <w:gridSpan w:val="6"/>
            <w:shd w:val="clear" w:color="auto" w:fill="FFFFFF"/>
            <w:vAlign w:val="center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Исходные данные</w:t>
            </w:r>
          </w:p>
        </w:tc>
        <w:tc>
          <w:tcPr>
            <w:tcW w:w="660" w:type="pct"/>
            <w:gridSpan w:val="3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Расчётные величины</w:t>
            </w:r>
          </w:p>
        </w:tc>
        <w:tc>
          <w:tcPr>
            <w:tcW w:w="334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Эффек-тивное число ЭП*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34"/>
                <w:sz w:val="20"/>
                <w:vertAlign w:val="subscript"/>
              </w:rPr>
              <w:object w:dxaOrig="134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32pt" o:ole="">
                  <v:imagedata r:id="rId11" o:title=""/>
                </v:shape>
                <o:OLEObject Type="Embed" ProgID="Equation.3" ShapeID="_x0000_i1025" DrawAspect="Content" ObjectID="_1678176760" r:id="rId12"/>
              </w:objec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 xml:space="preserve">Коэф-фициент расчётной 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нагрузки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i/>
                <w:iCs/>
                <w:sz w:val="20"/>
              </w:rPr>
              <w:t>К</w:t>
            </w:r>
            <w:r w:rsidRPr="00C143BA">
              <w:rPr>
                <w:iCs/>
                <w:sz w:val="20"/>
                <w:vertAlign w:val="subscript"/>
              </w:rPr>
              <w:t>р</w:t>
            </w:r>
          </w:p>
        </w:tc>
        <w:tc>
          <w:tcPr>
            <w:tcW w:w="1307" w:type="pct"/>
            <w:gridSpan w:val="3"/>
            <w:shd w:val="clear" w:color="auto" w:fill="FFFFFF"/>
            <w:vAlign w:val="center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Расчётная мощность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Расчёт-ный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ток, А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36"/>
                <w:sz w:val="20"/>
              </w:rPr>
              <w:object w:dxaOrig="1260" w:dyaOrig="840">
                <v:shape id="_x0000_i1026" type="#_x0000_t75" style="width:46pt;height:32pt" o:ole="">
                  <v:imagedata r:id="rId13" o:title=""/>
                </v:shape>
                <o:OLEObject Type="Embed" ProgID="Equation.3" ShapeID="_x0000_i1026" DrawAspect="Content" ObjectID="_1678176761" r:id="rId14"/>
              </w:object>
            </w:r>
          </w:p>
        </w:tc>
      </w:tr>
      <w:tr w:rsidR="00D06AA9" w:rsidRPr="00C143BA" w:rsidTr="00D06AA9">
        <w:trPr>
          <w:jc w:val="center"/>
        </w:trPr>
        <w:tc>
          <w:tcPr>
            <w:tcW w:w="1560" w:type="pct"/>
            <w:gridSpan w:val="4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по заданию технологов</w:t>
            </w:r>
          </w:p>
        </w:tc>
        <w:tc>
          <w:tcPr>
            <w:tcW w:w="535" w:type="pct"/>
            <w:gridSpan w:val="2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по справочным данным</w:t>
            </w:r>
          </w:p>
        </w:tc>
        <w:tc>
          <w:tcPr>
            <w:tcW w:w="179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2"/>
                <w:sz w:val="20"/>
              </w:rPr>
              <w:object w:dxaOrig="660" w:dyaOrig="380">
                <v:shape id="_x0000_i1027" type="#_x0000_t75" style="width:26pt;height:14.5pt" o:ole="">
                  <v:imagedata r:id="rId15" o:title=""/>
                </v:shape>
                <o:OLEObject Type="Embed" ProgID="Equation.3" ShapeID="_x0000_i1027" DrawAspect="Content" ObjectID="_1678176762" r:id="rId16"/>
              </w:object>
            </w:r>
          </w:p>
        </w:tc>
        <w:tc>
          <w:tcPr>
            <w:tcW w:w="259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2"/>
                <w:sz w:val="20"/>
              </w:rPr>
              <w:object w:dxaOrig="1040" w:dyaOrig="380">
                <v:shape id="_x0000_i1028" type="#_x0000_t75" style="width:38.5pt;height:14.5pt" o:ole="">
                  <v:imagedata r:id="rId17" o:title=""/>
                </v:shape>
                <o:OLEObject Type="Embed" ProgID="Equation.3" ShapeID="_x0000_i1028" DrawAspect="Content" ObjectID="_1678176763" r:id="rId18"/>
              </w:object>
            </w:r>
          </w:p>
        </w:tc>
        <w:tc>
          <w:tcPr>
            <w:tcW w:w="222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2"/>
                <w:sz w:val="20"/>
                <w:vertAlign w:val="subscript"/>
              </w:rPr>
              <w:object w:dxaOrig="460" w:dyaOrig="420">
                <v:shape id="_x0000_i1029" type="#_x0000_t75" style="width:17.5pt;height:15.5pt" o:ole="">
                  <v:imagedata r:id="rId19" o:title=""/>
                </v:shape>
                <o:OLEObject Type="Embed" ProgID="Equation.3" ShapeID="_x0000_i1029" DrawAspect="Content" ObjectID="_1678176764" r:id="rId20"/>
              </w:object>
            </w:r>
          </w:p>
        </w:tc>
        <w:tc>
          <w:tcPr>
            <w:tcW w:w="334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активная, кВт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6"/>
                <w:sz w:val="20"/>
              </w:rPr>
              <w:object w:dxaOrig="1920" w:dyaOrig="420">
                <v:shape id="_x0000_i1030" type="#_x0000_t75" style="width:70pt;height:15.5pt" o:ole="">
                  <v:imagedata r:id="rId21" o:title=""/>
                </v:shape>
                <o:OLEObject Type="Embed" ProgID="Equation.3" ShapeID="_x0000_i1030" DrawAspect="Content" ObjectID="_1678176765" r:id="rId22"/>
              </w:objec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реактивная, кВар*</w:t>
            </w:r>
          </w:p>
          <w:p w:rsidR="003E46C0" w:rsidRPr="00C143BA" w:rsidRDefault="00C143BA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i/>
                <w:iCs/>
                <w:sz w:val="20"/>
              </w:rPr>
            </w:pPr>
            <w:r w:rsidRPr="00C143BA">
              <w:rPr>
                <w:position w:val="-16"/>
                <w:sz w:val="20"/>
              </w:rPr>
              <w:object w:dxaOrig="2220" w:dyaOrig="420">
                <v:shape id="_x0000_i1031" type="#_x0000_t75" style="width:60pt;height:11.5pt" o:ole="">
                  <v:imagedata r:id="rId23" o:title=""/>
                </v:shape>
                <o:OLEObject Type="Embed" ProgID="Equation.3" ShapeID="_x0000_i1031" DrawAspect="Content" ObjectID="_1678176766" r:id="rId24"/>
              </w:objec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 xml:space="preserve">при </w:t>
            </w:r>
            <w:r w:rsidRPr="00C143BA">
              <w:rPr>
                <w:position w:val="-12"/>
                <w:sz w:val="20"/>
              </w:rPr>
              <w:object w:dxaOrig="859" w:dyaOrig="380">
                <v:shape id="_x0000_i1032" type="#_x0000_t75" style="width:36.5pt;height:16pt" o:ole="">
                  <v:imagedata r:id="rId25" o:title=""/>
                </v:shape>
                <o:OLEObject Type="Embed" ProgID="Equation.3" ShapeID="_x0000_i1032" DrawAspect="Content" ObjectID="_1678176767" r:id="rId26"/>
              </w:object>
            </w:r>
            <w:r w:rsidRPr="00C143BA">
              <w:rPr>
                <w:sz w:val="20"/>
              </w:rPr>
              <w:t>;</w:t>
            </w:r>
          </w:p>
          <w:p w:rsidR="003E46C0" w:rsidRPr="00C143BA" w:rsidRDefault="00C143BA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6"/>
                <w:sz w:val="20"/>
              </w:rPr>
              <w:object w:dxaOrig="1980" w:dyaOrig="420">
                <v:shape id="_x0000_i1033" type="#_x0000_t75" style="width:57pt;height:12pt" o:ole="">
                  <v:imagedata r:id="rId27" o:title=""/>
                </v:shape>
                <o:OLEObject Type="Embed" ProgID="Equation.3" ShapeID="_x0000_i1033" DrawAspect="Content" ObjectID="_1678176768" r:id="rId28"/>
              </w:objec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 xml:space="preserve">при </w:t>
            </w:r>
            <w:r w:rsidRPr="00C143BA">
              <w:rPr>
                <w:position w:val="-12"/>
                <w:sz w:val="20"/>
              </w:rPr>
              <w:object w:dxaOrig="859" w:dyaOrig="380">
                <v:shape id="_x0000_i1034" type="#_x0000_t75" style="width:36.5pt;height:16pt" o:ole="">
                  <v:imagedata r:id="rId29" o:title=""/>
                </v:shape>
                <o:OLEObject Type="Embed" ProgID="Equation.3" ShapeID="_x0000_i1034" DrawAspect="Content" ObjectID="_1678176769" r:id="rId30"/>
              </w:object>
            </w:r>
          </w:p>
        </w:tc>
        <w:tc>
          <w:tcPr>
            <w:tcW w:w="448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 xml:space="preserve">полная, </w:t>
            </w:r>
            <w:r w:rsidRPr="00C143BA">
              <w:rPr>
                <w:sz w:val="20"/>
              </w:rPr>
              <w:br/>
              <w:t>кВ</w:t>
            </w:r>
            <w:r w:rsidRPr="00C143BA">
              <w:rPr>
                <w:sz w:val="20"/>
                <w:vertAlign w:val="superscript"/>
              </w:rPr>
              <w:t>.</w:t>
            </w:r>
            <w:r w:rsidRPr="00C143BA">
              <w:rPr>
                <w:sz w:val="20"/>
              </w:rPr>
              <w:t>А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8"/>
                <w:sz w:val="20"/>
              </w:rPr>
              <w:object w:dxaOrig="1780" w:dyaOrig="520">
                <v:shape id="_x0000_i1035" type="#_x0000_t75" style="width:68.5pt;height:20pt" o:ole="">
                  <v:imagedata r:id="rId31" o:title=""/>
                </v:shape>
                <o:OLEObject Type="Embed" ProgID="Equation.3" ShapeID="_x0000_i1035" DrawAspect="Content" ObjectID="_1678176770" r:id="rId32"/>
              </w:object>
            </w:r>
          </w:p>
        </w:tc>
        <w:tc>
          <w:tcPr>
            <w:tcW w:w="311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143BA" w:rsidRPr="00C143BA" w:rsidTr="00D06AA9">
        <w:trPr>
          <w:jc w:val="center"/>
        </w:trPr>
        <w:tc>
          <w:tcPr>
            <w:tcW w:w="925" w:type="pct"/>
            <w:vMerge w:val="restart"/>
            <w:shd w:val="clear" w:color="auto" w:fill="FFFFFF"/>
          </w:tcPr>
          <w:p w:rsidR="003E46C0" w:rsidRPr="00C143BA" w:rsidRDefault="00C143BA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Наимено</w:t>
            </w:r>
            <w:r w:rsidR="003E46C0" w:rsidRPr="00C143BA">
              <w:rPr>
                <w:sz w:val="20"/>
              </w:rPr>
              <w:t>вание ЭП</w:t>
            </w:r>
          </w:p>
        </w:tc>
        <w:tc>
          <w:tcPr>
            <w:tcW w:w="177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Коли-чес-тво ЭП, шт.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i/>
                <w:iCs/>
                <w:sz w:val="20"/>
              </w:rPr>
            </w:pPr>
            <w:r w:rsidRPr="00C143BA">
              <w:rPr>
                <w:i/>
                <w:iCs/>
                <w:sz w:val="20"/>
                <w:lang w:val="en-US"/>
              </w:rPr>
              <w:t>n</w:t>
            </w:r>
          </w:p>
        </w:tc>
        <w:tc>
          <w:tcPr>
            <w:tcW w:w="458" w:type="pct"/>
            <w:gridSpan w:val="2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 xml:space="preserve">Номинальная </w:t>
            </w:r>
            <w:r w:rsidRPr="00C143BA">
              <w:rPr>
                <w:sz w:val="20"/>
              </w:rPr>
              <w:br/>
              <w:t>(установленная) мощность, кВт</w:t>
            </w:r>
          </w:p>
        </w:tc>
        <w:tc>
          <w:tcPr>
            <w:tcW w:w="243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коэффи-циентисполь-зования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i/>
                <w:iCs/>
                <w:sz w:val="20"/>
              </w:rPr>
              <w:t>К</w:t>
            </w:r>
            <w:r w:rsidRPr="00C143BA">
              <w:rPr>
                <w:iCs/>
                <w:sz w:val="20"/>
                <w:vertAlign w:val="subscript"/>
              </w:rPr>
              <w:t>и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коэффи-циентреак-тивной мощности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2"/>
                <w:sz w:val="20"/>
              </w:rPr>
              <w:object w:dxaOrig="480" w:dyaOrig="340">
                <v:shape id="_x0000_i1036" type="#_x0000_t75" style="width:17.5pt;height:12.5pt" o:ole="">
                  <v:imagedata r:id="rId33" o:title=""/>
                </v:shape>
                <o:OLEObject Type="Embed" ProgID="Equation.3" ShapeID="_x0000_i1036" DrawAspect="Content" ObjectID="_1678176771" r:id="rId34"/>
              </w:object>
            </w:r>
          </w:p>
        </w:tc>
        <w:tc>
          <w:tcPr>
            <w:tcW w:w="179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2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C143BA" w:rsidTr="00D06AA9">
        <w:trPr>
          <w:jc w:val="center"/>
        </w:trPr>
        <w:tc>
          <w:tcPr>
            <w:tcW w:w="925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7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>одного ЭП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2"/>
                <w:sz w:val="20"/>
              </w:rPr>
              <w:object w:dxaOrig="340" w:dyaOrig="380">
                <v:shape id="_x0000_i1037" type="#_x0000_t75" style="width:15pt;height:15.5pt" o:ole="">
                  <v:imagedata r:id="rId35" o:title=""/>
                </v:shape>
                <o:OLEObject Type="Embed" ProgID="Equation.3" ShapeID="_x0000_i1037" DrawAspect="Content" ObjectID="_1678176772" r:id="rId36"/>
              </w:object>
            </w:r>
          </w:p>
        </w:tc>
        <w:tc>
          <w:tcPr>
            <w:tcW w:w="255" w:type="pct"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sz w:val="20"/>
              </w:rPr>
              <w:t xml:space="preserve">общая </w:t>
            </w:r>
          </w:p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C143BA">
              <w:rPr>
                <w:position w:val="-12"/>
                <w:sz w:val="20"/>
              </w:rPr>
              <w:object w:dxaOrig="999" w:dyaOrig="380">
                <v:shape id="_x0000_i1038" type="#_x0000_t75" style="width:38pt;height:14.5pt" o:ole="">
                  <v:imagedata r:id="rId37" o:title=""/>
                </v:shape>
                <o:OLEObject Type="Embed" ProgID="Equation.3" ShapeID="_x0000_i1038" DrawAspect="Content" ObjectID="_1678176773" r:id="rId38"/>
              </w:object>
            </w:r>
          </w:p>
        </w:tc>
        <w:tc>
          <w:tcPr>
            <w:tcW w:w="243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9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2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3E46C0" w:rsidRPr="00C143BA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C143BA" w:rsidTr="00D06AA9">
        <w:trPr>
          <w:jc w:val="center"/>
        </w:trPr>
        <w:tc>
          <w:tcPr>
            <w:tcW w:w="925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</w:t>
            </w:r>
          </w:p>
        </w:tc>
        <w:tc>
          <w:tcPr>
            <w:tcW w:w="177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</w:t>
            </w:r>
          </w:p>
        </w:tc>
        <w:tc>
          <w:tcPr>
            <w:tcW w:w="204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</w:t>
            </w:r>
          </w:p>
        </w:tc>
        <w:tc>
          <w:tcPr>
            <w:tcW w:w="255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</w:t>
            </w:r>
          </w:p>
        </w:tc>
        <w:tc>
          <w:tcPr>
            <w:tcW w:w="243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5</w:t>
            </w:r>
          </w:p>
        </w:tc>
        <w:tc>
          <w:tcPr>
            <w:tcW w:w="292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</w:t>
            </w:r>
          </w:p>
        </w:tc>
        <w:tc>
          <w:tcPr>
            <w:tcW w:w="179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</w:t>
            </w:r>
          </w:p>
        </w:tc>
        <w:tc>
          <w:tcPr>
            <w:tcW w:w="222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11</w:t>
            </w:r>
          </w:p>
        </w:tc>
        <w:tc>
          <w:tcPr>
            <w:tcW w:w="462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12</w:t>
            </w:r>
          </w:p>
        </w:tc>
        <w:tc>
          <w:tcPr>
            <w:tcW w:w="398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13</w:t>
            </w:r>
          </w:p>
        </w:tc>
        <w:tc>
          <w:tcPr>
            <w:tcW w:w="448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14</w:t>
            </w:r>
          </w:p>
        </w:tc>
        <w:tc>
          <w:tcPr>
            <w:tcW w:w="311" w:type="pct"/>
            <w:shd w:val="clear" w:color="auto" w:fill="FFFFFF"/>
          </w:tcPr>
          <w:p w:rsidR="003E46C0" w:rsidRPr="00D06AA9" w:rsidRDefault="003E46C0" w:rsidP="003E46C0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15</w:t>
            </w: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Сварочные автоматы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42,00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168,00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0,35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1,73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58,80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101,72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7056,00</w:t>
            </w:r>
          </w:p>
        </w:tc>
        <w:tc>
          <w:tcPr>
            <w:tcW w:w="334" w:type="pct"/>
            <w:vMerge w:val="restart"/>
            <w:shd w:val="clear" w:color="auto" w:fill="FFFFFF"/>
            <w:vAlign w:val="center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28,07</w:t>
            </w:r>
          </w:p>
        </w:tc>
        <w:tc>
          <w:tcPr>
            <w:tcW w:w="291" w:type="pct"/>
            <w:vMerge w:val="restart"/>
            <w:shd w:val="clear" w:color="auto" w:fill="FFFFFF"/>
            <w:vAlign w:val="center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279,00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317,26</w:t>
            </w:r>
          </w:p>
        </w:tc>
        <w:tc>
          <w:tcPr>
            <w:tcW w:w="448" w:type="pct"/>
            <w:vMerge w:val="restart"/>
            <w:shd w:val="clear" w:color="auto" w:fill="FFFFFF"/>
            <w:vAlign w:val="center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422,49</w:t>
            </w:r>
          </w:p>
        </w:tc>
        <w:tc>
          <w:tcPr>
            <w:tcW w:w="311" w:type="pct"/>
            <w:vMerge w:val="restart"/>
            <w:shd w:val="clear" w:color="auto" w:fill="FFFFFF"/>
            <w:vAlign w:val="center"/>
          </w:tcPr>
          <w:p w:rsidR="00D06AA9" w:rsidRPr="00D06AA9" w:rsidRDefault="009518AC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641,91</w:t>
            </w: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Вентиляторы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4,50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18,00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0,70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0,75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12,60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9,45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81,00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Компрессоры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50,00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0,70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0,75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70,00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52,50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5000,00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Алмазно-расточные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2,80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11,20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1,34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3,07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31,36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Горизонтально-расточные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18,00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72,00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8,64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19,79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1296,00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Продольно-строгальные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7,20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16,49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1800,00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Кран-балка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0,35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1,73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3,50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6,06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100,00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Мостовой кран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45,00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45,00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0,35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1,73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15,75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27,25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2025,00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Расточные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7,20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16,49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600,00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Поперечно-строгальные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7,50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22,50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2,70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6,18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168,75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Радиально-сверлильные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8,66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34,64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4,16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9,53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299,98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Вертикально-сверлильные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5,20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15,60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1,87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4,28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81,12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Электропечи сопротивления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42,00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84,00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0,80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0,33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67,20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22,18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3528,00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Заточные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4,33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8,66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2,29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1,04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2,38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37,50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left"/>
              <w:rPr>
                <w:sz w:val="20"/>
              </w:rPr>
            </w:pPr>
            <w:r w:rsidRPr="00D06AA9">
              <w:rPr>
                <w:sz w:val="20"/>
              </w:rPr>
              <w:t>Токарно-револьверные станки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8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12,50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100,00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0,17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1,17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17,00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19,89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1250,00</w:t>
            </w:r>
          </w:p>
        </w:tc>
        <w:tc>
          <w:tcPr>
            <w:tcW w:w="334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06AA9" w:rsidRPr="003E46C0" w:rsidTr="00F25621">
        <w:trPr>
          <w:jc w:val="center"/>
        </w:trPr>
        <w:tc>
          <w:tcPr>
            <w:tcW w:w="925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D06AA9">
              <w:rPr>
                <w:sz w:val="20"/>
              </w:rPr>
              <w:t>Итого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D06AA9" w:rsidRPr="00D06AA9" w:rsidRDefault="00F25621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809,60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D06AA9" w:rsidRPr="00D06AA9" w:rsidRDefault="00D06AA9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D06AA9" w:rsidRPr="00D06AA9" w:rsidRDefault="00F25621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279,00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D06AA9" w:rsidRPr="00D06AA9" w:rsidRDefault="00F25621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317,26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D06AA9" w:rsidRPr="00D06AA9" w:rsidRDefault="00F25621" w:rsidP="00F25621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23354,71</w:t>
            </w:r>
          </w:p>
        </w:tc>
        <w:tc>
          <w:tcPr>
            <w:tcW w:w="334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91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1" w:type="pct"/>
            <w:shd w:val="clear" w:color="auto" w:fill="FFFFFF"/>
          </w:tcPr>
          <w:p w:rsidR="00D06AA9" w:rsidRPr="00D06AA9" w:rsidRDefault="00D06AA9" w:rsidP="00D06AA9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3E46C0" w:rsidRDefault="003E46C0" w:rsidP="00077239">
      <w:pPr>
        <w:jc w:val="center"/>
        <w:rPr>
          <w:szCs w:val="28"/>
        </w:rPr>
        <w:sectPr w:rsidR="003E46C0" w:rsidSect="00036F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5621" w:rsidRDefault="00F25621" w:rsidP="00F25621">
      <w:pPr>
        <w:pStyle w:val="1"/>
        <w:numPr>
          <w:ilvl w:val="0"/>
          <w:numId w:val="13"/>
        </w:numPr>
      </w:pPr>
      <w:bookmarkStart w:id="5" w:name="_Toc7105242"/>
      <w:r>
        <w:lastRenderedPageBreak/>
        <w:t>ВЫБОР ЧИСЛА И МОЩНОСТИ ЦЕХОВЫХ ТРАНСФОРМАТОРОВ</w:t>
      </w:r>
      <w:bookmarkEnd w:id="5"/>
    </w:p>
    <w:p w:rsidR="00787C2B" w:rsidRPr="003E74B9" w:rsidRDefault="00787C2B" w:rsidP="00F25621">
      <w:r w:rsidRPr="003E74B9">
        <w:t>В системах внутрицехового электроснабжении широкое применение получили комплектные трансформаторные подстанции (КТП), состоящие из силовых трансформаторов, шкафов ввода высшего и низшего напряжения, шкафов отходящих линий и секцион</w:t>
      </w:r>
      <w:r w:rsidRPr="003E74B9">
        <w:softHyphen/>
        <w:t>ных шкафов.</w:t>
      </w:r>
    </w:p>
    <w:p w:rsidR="00787C2B" w:rsidRDefault="00787C2B" w:rsidP="00F25621">
      <w:r w:rsidRPr="003E74B9">
        <w:t xml:space="preserve">Выбор числа трансформаторов для КТП определяется, главным образом, категорией электроприемников по надежности электроснабжения, а также графиком нагрузки цеха. </w:t>
      </w:r>
    </w:p>
    <w:p w:rsidR="00787C2B" w:rsidRDefault="00787C2B" w:rsidP="00787C2B">
      <w:pPr>
        <w:suppressAutoHyphens/>
        <w:rPr>
          <w:szCs w:val="28"/>
        </w:rPr>
      </w:pPr>
      <w:r>
        <w:rPr>
          <w:szCs w:val="28"/>
        </w:rPr>
        <w:t xml:space="preserve">Отнесём ЭП цеха ко ІІ категории по надёжности. Эта </w:t>
      </w:r>
      <w:r w:rsidR="00F25621">
        <w:rPr>
          <w:szCs w:val="28"/>
        </w:rPr>
        <w:t>категория допускает</w:t>
      </w:r>
      <w:r>
        <w:rPr>
          <w:szCs w:val="28"/>
        </w:rPr>
        <w:t xml:space="preserve"> применение одного источника пита</w:t>
      </w:r>
      <w:r w:rsidR="00F25621">
        <w:rPr>
          <w:szCs w:val="28"/>
        </w:rPr>
        <w:t>ния, но как правило для</w:t>
      </w:r>
      <w:r>
        <w:rPr>
          <w:szCs w:val="28"/>
        </w:rPr>
        <w:t xml:space="preserve"> них</w:t>
      </w:r>
      <w:r w:rsidR="00F25621">
        <w:rPr>
          <w:szCs w:val="28"/>
        </w:rPr>
        <w:t xml:space="preserve"> тоже выполняется </w:t>
      </w:r>
      <w:r>
        <w:rPr>
          <w:szCs w:val="28"/>
        </w:rPr>
        <w:t>резервирование</w:t>
      </w:r>
      <w:r w:rsidR="00F25621">
        <w:rPr>
          <w:szCs w:val="28"/>
        </w:rPr>
        <w:t>. Для питания ЭП цехе выберем двухтрасформаторную</w:t>
      </w:r>
      <w:r w:rsidR="00263431">
        <w:rPr>
          <w:szCs w:val="28"/>
        </w:rPr>
        <w:t>КТП.</w:t>
      </w:r>
    </w:p>
    <w:p w:rsidR="00263431" w:rsidRDefault="00263431" w:rsidP="00787C2B">
      <w:pPr>
        <w:suppressAutoHyphens/>
        <w:rPr>
          <w:szCs w:val="28"/>
        </w:rPr>
      </w:pPr>
    </w:p>
    <w:p w:rsidR="00263431" w:rsidRDefault="00263431" w:rsidP="00263431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542540" cy="2085340"/>
            <wp:effectExtent l="19050" t="0" r="0" b="0"/>
            <wp:docPr id="16" name="Рисунок 1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31" w:rsidRDefault="00263431" w:rsidP="00263431">
      <w:pPr>
        <w:suppressAutoHyphens/>
        <w:jc w:val="center"/>
        <w:rPr>
          <w:szCs w:val="28"/>
        </w:rPr>
      </w:pPr>
    </w:p>
    <w:p w:rsidR="00263431" w:rsidRDefault="00F25621" w:rsidP="00263431">
      <w:pPr>
        <w:suppressAutoHyphens/>
        <w:jc w:val="center"/>
        <w:rPr>
          <w:szCs w:val="28"/>
        </w:rPr>
      </w:pPr>
      <w:r>
        <w:rPr>
          <w:szCs w:val="28"/>
        </w:rPr>
        <w:t>Рис.</w:t>
      </w:r>
      <w:r w:rsidR="00263431">
        <w:rPr>
          <w:szCs w:val="28"/>
        </w:rPr>
        <w:t xml:space="preserve"> 3</w:t>
      </w:r>
      <w:r>
        <w:rPr>
          <w:szCs w:val="28"/>
        </w:rPr>
        <w:t>.1</w:t>
      </w:r>
      <w:r w:rsidR="00263431">
        <w:rPr>
          <w:szCs w:val="28"/>
        </w:rPr>
        <w:t xml:space="preserve"> Схема двухтрансформаторной подстанции:</w:t>
      </w:r>
    </w:p>
    <w:p w:rsidR="00263431" w:rsidRDefault="00263431" w:rsidP="00F25621">
      <w:r w:rsidRPr="003E74B9">
        <w:rPr>
          <w:i/>
          <w:lang w:val="en-US"/>
        </w:rPr>
        <w:t>QF</w:t>
      </w:r>
      <w:r w:rsidRPr="003E74B9">
        <w:t xml:space="preserve">1, </w:t>
      </w:r>
      <w:r w:rsidRPr="003E74B9">
        <w:rPr>
          <w:i/>
          <w:lang w:val="en-US"/>
        </w:rPr>
        <w:t>QF</w:t>
      </w:r>
      <w:r w:rsidRPr="003E74B9">
        <w:t xml:space="preserve">2 – вводные автоматические выключатели; </w:t>
      </w:r>
      <w:r w:rsidRPr="003E74B9">
        <w:rPr>
          <w:i/>
          <w:lang w:val="en-US"/>
        </w:rPr>
        <w:t>T</w:t>
      </w:r>
      <w:r w:rsidRPr="003E74B9">
        <w:t xml:space="preserve">1, </w:t>
      </w:r>
      <w:r w:rsidRPr="003E74B9">
        <w:rPr>
          <w:i/>
          <w:lang w:val="en-US"/>
        </w:rPr>
        <w:t>T</w:t>
      </w:r>
      <w:r w:rsidRPr="003E74B9">
        <w:t xml:space="preserve">2 – силовые трансформаторы; </w:t>
      </w:r>
      <w:r w:rsidRPr="003E74B9">
        <w:rPr>
          <w:i/>
          <w:lang w:val="en-US"/>
        </w:rPr>
        <w:t>QF</w:t>
      </w:r>
      <w:r w:rsidRPr="003E74B9">
        <w:t>3 – секционный автоматический выключатель</w:t>
      </w:r>
    </w:p>
    <w:p w:rsidR="00263431" w:rsidRPr="003E74B9" w:rsidRDefault="00263431" w:rsidP="00F25621">
      <w:r w:rsidRPr="003E74B9">
        <w:t>На выбор номинальной мощности силовых трансф</w:t>
      </w:r>
      <w:r w:rsidR="00F25621">
        <w:t xml:space="preserve">орматоров оказывают влияние следующие факторы: потери мощности </w:t>
      </w:r>
      <w:r w:rsidRPr="003E74B9">
        <w:t>и электроэнергии в трансформаторах и питающей сет</w:t>
      </w:r>
      <w:r w:rsidR="00F25621">
        <w:t>и, затраты на питающую сеть 0,4 </w:t>
      </w:r>
      <w:r w:rsidRPr="003E74B9">
        <w:t xml:space="preserve">кВ, </w:t>
      </w:r>
      <w:r w:rsidRPr="003E74B9">
        <w:lastRenderedPageBreak/>
        <w:t>затраты на сооружение подстанции. Кроме того, выбор числа и мощности трансформаторов зависит от распределения электроприемников по площади цеха, наличия места для расположения цеховых подстанций, характера и режима работы электроприемников.</w:t>
      </w:r>
    </w:p>
    <w:p w:rsidR="00263431" w:rsidRDefault="00263431" w:rsidP="00F25621">
      <w:r w:rsidRPr="003E74B9">
        <w:t>Номинальная мощность силовых трансформаторов определяется по условию: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6D2524" w:rsidTr="00BE1B74">
        <w:tc>
          <w:tcPr>
            <w:tcW w:w="8504" w:type="dxa"/>
            <w:vAlign w:val="center"/>
          </w:tcPr>
          <w:p w:rsidR="006D2524" w:rsidRDefault="00FA6145" w:rsidP="006D2524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ном.т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з.норм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6D2524" w:rsidRDefault="006D2524" w:rsidP="006D2524">
            <w:pPr>
              <w:spacing w:before="240"/>
              <w:ind w:firstLine="0"/>
              <w:jc w:val="center"/>
            </w:pPr>
            <w:r>
              <w:t>(3.1)</w:t>
            </w:r>
          </w:p>
        </w:tc>
      </w:tr>
    </w:tbl>
    <w:p w:rsidR="00263431" w:rsidRPr="003E74B9" w:rsidRDefault="00263431" w:rsidP="00F25621">
      <w:r w:rsidRPr="003E74B9">
        <w:t xml:space="preserve">где </w:t>
      </w:r>
      <w:r w:rsidRPr="003E74B9">
        <w:rPr>
          <w:i/>
          <w:lang w:val="en-US"/>
        </w:rPr>
        <w:t>S</w:t>
      </w:r>
      <w:r w:rsidRPr="003E74B9">
        <w:rPr>
          <w:vertAlign w:val="subscript"/>
        </w:rPr>
        <w:t>р</w:t>
      </w:r>
      <w:r w:rsidRPr="003E74B9">
        <w:t xml:space="preserve"> – полная расчетная мощность цеха, кВА; </w:t>
      </w:r>
      <w:r w:rsidRPr="003E74B9">
        <w:rPr>
          <w:i/>
        </w:rPr>
        <w:t xml:space="preserve">N – </w:t>
      </w:r>
      <w:r w:rsidR="00F25621">
        <w:t xml:space="preserve">количество трансформаторов;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з.норм</m:t>
            </m:r>
          </m:sub>
        </m:sSub>
      </m:oMath>
      <w:r w:rsidRPr="003E74B9">
        <w:t>– коэффициент загрузки трансформатора.</w:t>
      </w:r>
    </w:p>
    <w:p w:rsidR="00263431" w:rsidRDefault="00263431" w:rsidP="006D2524">
      <w:r w:rsidRPr="003E74B9">
        <w:t>В проектной практике для д</w:t>
      </w:r>
      <w:r w:rsidR="006D2524">
        <w:t>вухтрансформаторных цеховых под</w:t>
      </w:r>
      <w:r w:rsidRPr="003E74B9">
        <w:t>станций при преобладании потребителей</w:t>
      </w:r>
      <w:r w:rsidR="006D2524">
        <w:t>второй</w:t>
      </w:r>
      <w:r>
        <w:t xml:space="preserve"> категории </w:t>
      </w:r>
      <w:r w:rsidRPr="003E74B9">
        <w:t xml:space="preserve">коэффициент загрузки трансформаторов </w:t>
      </w:r>
      <w:r w:rsidR="006D2524" w:rsidRPr="006D2524">
        <w:rPr>
          <w:i/>
          <w:lang w:val="en-US"/>
        </w:rPr>
        <w:t>K</w:t>
      </w:r>
      <w:r w:rsidR="006D2524">
        <w:rPr>
          <w:vertAlign w:val="subscript"/>
        </w:rPr>
        <w:t>з.норм</w:t>
      </w:r>
      <w:r w:rsidRPr="003E74B9">
        <w:t xml:space="preserve"> принимается в пределах</w:t>
      </w:r>
      <w:r w:rsidR="006D2524">
        <w:t xml:space="preserve"> 0,7-0,8.</w:t>
      </w:r>
      <w:r>
        <w:t xml:space="preserve"> Примем </w:t>
      </w:r>
      <w:r w:rsidR="006D2524" w:rsidRPr="006D2524">
        <w:rPr>
          <w:i/>
          <w:lang w:val="en-US"/>
        </w:rPr>
        <w:t>K</w:t>
      </w:r>
      <w:r w:rsidR="006D2524">
        <w:rPr>
          <w:vertAlign w:val="subscript"/>
        </w:rPr>
        <w:t>з.норм</w:t>
      </w:r>
      <w:r>
        <w:t>=0,7</w:t>
      </w:r>
      <w:r w:rsidR="006D2524">
        <w:t>5.</w:t>
      </w:r>
    </w:p>
    <w:p w:rsidR="006D2524" w:rsidRDefault="00FA6145" w:rsidP="006D2524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ном.т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422,49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∙0,75</m:t>
              </m:r>
            </m:den>
          </m:f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ном.т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≥281,66 кВА</m:t>
          </m:r>
        </m:oMath>
      </m:oMathPara>
    </w:p>
    <w:p w:rsidR="00263431" w:rsidRDefault="00263431" w:rsidP="002F1F49">
      <w:r w:rsidRPr="003E74B9">
        <w:t>Выбор типа силовых трансформаторов осуществляется в зависимости</w:t>
      </w:r>
      <w:r>
        <w:t xml:space="preserve"> от условий окружающей среды</w:t>
      </w:r>
      <w:r w:rsidRPr="003E74B9">
        <w:t xml:space="preserve">. </w:t>
      </w:r>
      <w:r w:rsidR="002F1F49">
        <w:t>Для внутренней установки преиму</w:t>
      </w:r>
      <w:r w:rsidRPr="003E74B9">
        <w:t>щественно рекомендуется применение масляных трансформаторов, но с ограничениями по числу и мощности.</w:t>
      </w:r>
    </w:p>
    <w:p w:rsidR="00263431" w:rsidRDefault="002F1F49" w:rsidP="002F1F49">
      <w:r>
        <w:t xml:space="preserve">По </w:t>
      </w:r>
      <w:r w:rsidR="00263431">
        <w:t>таблице П</w:t>
      </w:r>
      <w:r>
        <w:t>6 выбираем</w:t>
      </w:r>
      <w:r w:rsidR="00263431">
        <w:t xml:space="preserve"> трёхфазный масляный трансформатор </w:t>
      </w:r>
      <w:r>
        <w:t>типа ТМ-400/10 со следующими</w:t>
      </w:r>
      <w:r w:rsidR="00263431">
        <w:t xml:space="preserve"> характеристиками:</w:t>
      </w:r>
    </w:p>
    <w:p w:rsidR="00263431" w:rsidRDefault="00263431" w:rsidP="002F1F49">
      <w:r>
        <w:rPr>
          <w:lang w:val="en-US"/>
        </w:rPr>
        <w:t>S</w:t>
      </w:r>
      <w:r>
        <w:rPr>
          <w:vertAlign w:val="subscript"/>
        </w:rPr>
        <w:t>ном.т</w:t>
      </w:r>
      <w:r>
        <w:t>=</w:t>
      </w:r>
      <w:r w:rsidR="002F1F49">
        <w:t>400 кВ</w:t>
      </w:r>
      <w:r>
        <w:t>А;</w:t>
      </w:r>
    </w:p>
    <w:p w:rsidR="00263431" w:rsidRPr="00263431" w:rsidRDefault="00263431" w:rsidP="002F1F49">
      <w:r>
        <w:rPr>
          <w:lang w:val="en-US"/>
        </w:rPr>
        <w:t>U</w:t>
      </w:r>
      <w:r>
        <w:rPr>
          <w:vertAlign w:val="subscript"/>
        </w:rPr>
        <w:t>вн</w:t>
      </w:r>
      <w:r w:rsidR="002F1F49">
        <w:t>=10</w:t>
      </w:r>
      <w:r>
        <w:t>кВ;</w:t>
      </w:r>
    </w:p>
    <w:p w:rsidR="00263431" w:rsidRDefault="00263431" w:rsidP="002F1F49">
      <w:r>
        <w:rPr>
          <w:lang w:val="en-US"/>
        </w:rPr>
        <w:t>U</w:t>
      </w:r>
      <w:r>
        <w:rPr>
          <w:vertAlign w:val="subscript"/>
        </w:rPr>
        <w:t>нн</w:t>
      </w:r>
      <w:r w:rsidR="002F1F49">
        <w:t xml:space="preserve">=0,4 </w:t>
      </w:r>
      <w:r>
        <w:t>кВ;</w:t>
      </w:r>
    </w:p>
    <w:p w:rsidR="00263431" w:rsidRDefault="00263431" w:rsidP="002F1F49">
      <w:r>
        <w:t xml:space="preserve">Схема и группа соединения обмоток </w:t>
      </w:r>
      <w:r w:rsidR="002F1F49" w:rsidRPr="002F1F49">
        <w:t>Δ/Yн-11</w:t>
      </w:r>
      <w:r>
        <w:t>;</w:t>
      </w:r>
    </w:p>
    <w:p w:rsidR="002F1F49" w:rsidRPr="00D43D85" w:rsidRDefault="002F1F49" w:rsidP="002F1F49">
      <w:r w:rsidRPr="00D43D85">
        <w:t>Потери холостого хода Р</w:t>
      </w:r>
      <w:r w:rsidRPr="00D43D85">
        <w:rPr>
          <w:vertAlign w:val="subscript"/>
        </w:rPr>
        <w:t>хх</w:t>
      </w:r>
      <w:r>
        <w:t>=0,95</w:t>
      </w:r>
      <w:r w:rsidRPr="00D43D85">
        <w:t xml:space="preserve"> кВт</w:t>
      </w:r>
    </w:p>
    <w:p w:rsidR="002F1F49" w:rsidRPr="00D43D85" w:rsidRDefault="002F1F49" w:rsidP="002F1F49">
      <w:r w:rsidRPr="00D43D85">
        <w:t>Потери короткого замыкания Р</w:t>
      </w:r>
      <w:r w:rsidRPr="00D43D85">
        <w:rPr>
          <w:vertAlign w:val="subscript"/>
        </w:rPr>
        <w:t>к</w:t>
      </w:r>
      <w:r>
        <w:t>=5,5</w:t>
      </w:r>
      <w:r w:rsidRPr="00D43D85">
        <w:t xml:space="preserve"> кВт</w:t>
      </w:r>
    </w:p>
    <w:p w:rsidR="002F1F49" w:rsidRPr="00D43D85" w:rsidRDefault="002F1F49" w:rsidP="002F1F49">
      <w:r w:rsidRPr="00D43D85">
        <w:t xml:space="preserve">Ток ХХ </w:t>
      </w:r>
      <w:r w:rsidRPr="00D43D85">
        <w:rPr>
          <w:lang w:val="en-US"/>
        </w:rPr>
        <w:t>i</w:t>
      </w:r>
      <w:r w:rsidRPr="00D43D85">
        <w:rPr>
          <w:vertAlign w:val="subscript"/>
        </w:rPr>
        <w:t>х</w:t>
      </w:r>
      <w:r>
        <w:t xml:space="preserve"> =2,1</w:t>
      </w:r>
      <w:r w:rsidRPr="00D43D85">
        <w:t>%</w:t>
      </w:r>
    </w:p>
    <w:p w:rsidR="002F1F49" w:rsidRPr="00D43D85" w:rsidRDefault="002F1F49" w:rsidP="002F1F49">
      <w:r w:rsidRPr="00D43D85">
        <w:t xml:space="preserve">Напряжение КЗ </w:t>
      </w:r>
      <w:r w:rsidRPr="00D43D85">
        <w:rPr>
          <w:lang w:val="en-US"/>
        </w:rPr>
        <w:t>U</w:t>
      </w:r>
      <w:r w:rsidRPr="00D43D85">
        <w:rPr>
          <w:vertAlign w:val="subscript"/>
        </w:rPr>
        <w:t xml:space="preserve">к </w:t>
      </w:r>
      <w:r w:rsidRPr="00D43D85">
        <w:t>= 4,5%</w:t>
      </w:r>
    </w:p>
    <w:p w:rsidR="002F1F49" w:rsidRPr="00D43D85" w:rsidRDefault="002F1F49" w:rsidP="002F1F49">
      <w:r w:rsidRPr="00D43D85">
        <w:lastRenderedPageBreak/>
        <w:t>Габаритные размеры длина</w:t>
      </w:r>
      <m:oMath>
        <m: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>ширина</m:t>
        </m:r>
        <m:r>
          <w:rPr>
            <w:rFonts w:ascii="Cambria Math"/>
          </w:rPr>
          <m:t>×</m:t>
        </m:r>
      </m:oMath>
      <w:r w:rsidRPr="00D43D85">
        <w:t xml:space="preserve"> высота=</w:t>
      </w:r>
      <w:r>
        <w:t>1400</w:t>
      </w:r>
      <m:oMath>
        <m:r>
          <w:rPr>
            <w:rFonts w:ascii="Cambria Math"/>
          </w:rPr>
          <m:t>×</m:t>
        </m:r>
      </m:oMath>
      <w:r>
        <w:t>1080</w:t>
      </w:r>
      <m:oMath>
        <m:r>
          <w:rPr>
            <w:rFonts w:ascii="Cambria Math"/>
          </w:rPr>
          <m:t>×</m:t>
        </m:r>
      </m:oMath>
      <w:r>
        <w:t>1900</w:t>
      </w:r>
      <w:r w:rsidRPr="00D43D85">
        <w:t xml:space="preserve"> мм.</w:t>
      </w:r>
    </w:p>
    <w:p w:rsidR="002D3E37" w:rsidRDefault="002D3E37" w:rsidP="002F1F49">
      <w:r>
        <w:t>Коэффициент загрузки трансформатора в</w:t>
      </w:r>
      <w:r w:rsidR="002F1F49">
        <w:t xml:space="preserve"> нормальном</w:t>
      </w:r>
      <w:r>
        <w:t xml:space="preserve"> режиме: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2F1F49" w:rsidTr="00BE1B74">
        <w:tc>
          <w:tcPr>
            <w:tcW w:w="8504" w:type="dxa"/>
            <w:vAlign w:val="center"/>
          </w:tcPr>
          <w:p w:rsidR="002F1F49" w:rsidRDefault="00FA6145" w:rsidP="002F1F49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р</m:t>
                        </m:r>
                        <m:r>
                          <w:rPr>
                            <w:rFonts w:ascii="Cambria Math" w:hAnsi="Cambria Math"/>
                          </w:rPr>
                          <m:t>.т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N∙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ном</m:t>
                        </m:r>
                        <m:r>
                          <w:rPr>
                            <w:rFonts w:ascii="Cambria Math" w:hAnsi="Cambria Math"/>
                          </w:rPr>
                          <m:t>.т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2F1F49" w:rsidRDefault="002F1F49" w:rsidP="00BE1B74">
            <w:pPr>
              <w:spacing w:before="240"/>
              <w:ind w:firstLine="0"/>
              <w:jc w:val="center"/>
            </w:pPr>
            <w:r>
              <w:t>(3.</w:t>
            </w:r>
            <w:r w:rsidR="002D31A3">
              <w:t>2</w:t>
            </w:r>
            <w:r>
              <w:t>)</w:t>
            </w:r>
          </w:p>
        </w:tc>
      </w:tr>
    </w:tbl>
    <w:p w:rsidR="002D31A3" w:rsidRPr="002D31A3" w:rsidRDefault="00FA6145" w:rsidP="002D31A3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422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=0,53</m:t>
          </m:r>
        </m:oMath>
      </m:oMathPara>
    </w:p>
    <w:p w:rsidR="002D31A3" w:rsidRDefault="002D31A3" w:rsidP="002D31A3">
      <w:r>
        <w:t>Коэффициент загрузки трансформатора в послеаварийном режиме: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2D31A3" w:rsidTr="00BE1B74">
        <w:tc>
          <w:tcPr>
            <w:tcW w:w="8504" w:type="dxa"/>
            <w:vAlign w:val="center"/>
          </w:tcPr>
          <w:p w:rsidR="002D31A3" w:rsidRDefault="00FA6145" w:rsidP="00BE1B74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з.пав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р</m:t>
                        </m:r>
                        <m:r>
                          <w:rPr>
                            <w:rFonts w:ascii="Cambria Math" w:hAnsi="Cambria Math"/>
                          </w:rPr>
                          <m:t>.т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(N-1)∙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ном</m:t>
                        </m:r>
                        <m:r>
                          <w:rPr>
                            <w:rFonts w:ascii="Cambria Math" w:hAnsi="Cambria Math"/>
                          </w:rPr>
                          <m:t>.т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2D31A3" w:rsidRDefault="002D31A3" w:rsidP="00BE1B74">
            <w:pPr>
              <w:spacing w:before="240"/>
              <w:ind w:firstLine="0"/>
              <w:jc w:val="center"/>
            </w:pPr>
            <w:r>
              <w:t>(3.3)</w:t>
            </w:r>
          </w:p>
        </w:tc>
      </w:tr>
    </w:tbl>
    <w:p w:rsidR="002D31A3" w:rsidRPr="002D31A3" w:rsidRDefault="00FA6145" w:rsidP="002D31A3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з.пав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422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  <w:lang w:val="en-US"/>
                </w:rPr>
                <m:t>(2-1)∙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=1,06</m:t>
          </m:r>
        </m:oMath>
      </m:oMathPara>
    </w:p>
    <w:p w:rsidR="002D31A3" w:rsidRDefault="002D31A3" w:rsidP="002D31A3">
      <w:r w:rsidRPr="002D31A3">
        <w:t>Определим потери напряжения во вторичных обмотках цеховых трансформаторов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2D31A3" w:rsidTr="00BE1B74">
        <w:tc>
          <w:tcPr>
            <w:tcW w:w="8504" w:type="dxa"/>
            <w:vAlign w:val="center"/>
          </w:tcPr>
          <w:p w:rsidR="002D31A3" w:rsidRDefault="00FA6145" w:rsidP="002D31A3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∆U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</w:rPr>
                  <m:t>=β∙(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ка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func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func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839" w:type="dxa"/>
            <w:vAlign w:val="center"/>
          </w:tcPr>
          <w:p w:rsidR="002D31A3" w:rsidRDefault="002D31A3" w:rsidP="00BE1B74">
            <w:pPr>
              <w:spacing w:before="240"/>
              <w:ind w:firstLine="0"/>
              <w:jc w:val="center"/>
            </w:pPr>
            <w:r>
              <w:t>(3.4)</w:t>
            </w:r>
          </w:p>
        </w:tc>
      </w:tr>
    </w:tbl>
    <w:p w:rsidR="002D31A3" w:rsidRPr="002D31A3" w:rsidRDefault="002D31A3" w:rsidP="002D31A3">
      <w:r w:rsidRPr="002D31A3">
        <w:t xml:space="preserve">где </w:t>
      </w:r>
      <w:r w:rsidRPr="002D31A3">
        <w:sym w:font="Symbol" w:char="F062"/>
      </w:r>
      <w:r w:rsidRPr="002D31A3">
        <w:t xml:space="preserve"> – коэффициент загрузки трансформаторапо полной мощности;</w:t>
      </w:r>
      <w:r w:rsidRPr="002D31A3">
        <w:rPr>
          <w:i/>
          <w:lang w:val="en-US"/>
        </w:rPr>
        <w:t>U</w:t>
      </w:r>
      <w:r w:rsidRPr="002D31A3">
        <w:rPr>
          <w:vertAlign w:val="subscript"/>
        </w:rPr>
        <w:t>ка</w:t>
      </w:r>
      <w:r>
        <w:t>;</w:t>
      </w:r>
      <w:r w:rsidRPr="002D31A3">
        <w:rPr>
          <w:i/>
          <w:lang w:val="en-US"/>
        </w:rPr>
        <w:t>U</w:t>
      </w:r>
      <w:r w:rsidRPr="002D31A3">
        <w:rPr>
          <w:vertAlign w:val="subscript"/>
        </w:rPr>
        <w:t>кр</w:t>
      </w:r>
      <w:r w:rsidRPr="002D31A3">
        <w:t xml:space="preserve"> – соответственно активная и индуктивная составляющие напряжения коротко</w:t>
      </w:r>
      <w:r>
        <w:t xml:space="preserve">го замыкания трансформатора, %; </w:t>
      </w:r>
      <w:r w:rsidRPr="002D31A3">
        <w:rPr>
          <w:lang w:val="en-US"/>
        </w:rPr>
        <w:t>cos</w:t>
      </w:r>
      <w:r w:rsidRPr="002D31A3">
        <w:rPr>
          <w:lang w:val="en-US"/>
        </w:rPr>
        <w:sym w:font="Symbol" w:char="F06A"/>
      </w:r>
      <w:r w:rsidRPr="002D31A3">
        <w:rPr>
          <w:vertAlign w:val="subscript"/>
        </w:rPr>
        <w:t>ср</w:t>
      </w:r>
      <w:r w:rsidRPr="002D31A3">
        <w:t xml:space="preserve"> – средневзвешенный коэффициент мощности трансформатора.</w:t>
      </w:r>
    </w:p>
    <w:p w:rsidR="002D31A3" w:rsidRDefault="002D31A3" w:rsidP="002D31A3">
      <w:r w:rsidRPr="002D31A3">
        <w:t>Коэффициент загрузки трансформаторапо полной мощности определяется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2D31A3" w:rsidTr="00BE1B74">
        <w:tc>
          <w:tcPr>
            <w:tcW w:w="8504" w:type="dxa"/>
            <w:vAlign w:val="center"/>
          </w:tcPr>
          <w:p w:rsidR="002D31A3" w:rsidRDefault="002D31A3" w:rsidP="002D31A3">
            <w:pPr>
              <w:pStyle w:val="af0"/>
            </w:pPr>
            <m:oMathPara>
              <m:oMath>
                <m:r>
                  <w:rPr>
                    <w:rFonts w:ascii="Cambria Math" w:hAnsi="Cambria Math"/>
                  </w:rPr>
                  <m:t>β=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р.т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ном.т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2D31A3" w:rsidRDefault="002D31A3" w:rsidP="00BE1B74">
            <w:pPr>
              <w:spacing w:before="240"/>
              <w:ind w:firstLine="0"/>
              <w:jc w:val="center"/>
            </w:pPr>
            <w:r>
              <w:t>(3.5)</w:t>
            </w:r>
          </w:p>
        </w:tc>
      </w:tr>
    </w:tbl>
    <w:p w:rsidR="002D31A3" w:rsidRPr="002D31A3" w:rsidRDefault="002D31A3" w:rsidP="002D31A3">
      <w:pPr>
        <w:pStyle w:val="af0"/>
      </w:pPr>
      <m:oMathPara>
        <m:oMath>
          <m:r>
            <w:rPr>
              <w:rFonts w:ascii="Cambria Math" w:hAnsi="Cambria Math"/>
            </w:rPr>
            <m:t>β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422,49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=1,06</m:t>
          </m:r>
        </m:oMath>
      </m:oMathPara>
    </w:p>
    <w:p w:rsidR="002D31A3" w:rsidRPr="002D31A3" w:rsidRDefault="002D31A3" w:rsidP="002D31A3">
      <w:r w:rsidRPr="002D31A3">
        <w:t xml:space="preserve">где </w:t>
      </w:r>
      <w:r w:rsidRPr="002D31A3">
        <w:rPr>
          <w:i/>
          <w:lang w:val="en-US"/>
        </w:rPr>
        <w:t>S</w:t>
      </w:r>
      <w:r w:rsidRPr="002D31A3">
        <w:rPr>
          <w:vertAlign w:val="subscript"/>
        </w:rPr>
        <w:t>р.т</w:t>
      </w:r>
      <w:r w:rsidRPr="002D31A3">
        <w:t xml:space="preserve"> – расчетная нагрузка силового трансформатора, кВА.</w:t>
      </w:r>
    </w:p>
    <w:p w:rsidR="002D31A3" w:rsidRDefault="002D31A3" w:rsidP="002D31A3"/>
    <w:p w:rsidR="002D31A3" w:rsidRDefault="002D31A3" w:rsidP="002D31A3">
      <w:r w:rsidRPr="002D31A3">
        <w:lastRenderedPageBreak/>
        <w:t>Активная и индуктивная составляющие напряжения короткого замыкания трансформатора определяются по формулам: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2D31A3" w:rsidTr="00BE1B74">
        <w:tc>
          <w:tcPr>
            <w:tcW w:w="8504" w:type="dxa"/>
            <w:vAlign w:val="center"/>
          </w:tcPr>
          <w:p w:rsidR="002D31A3" w:rsidRDefault="00FA6145" w:rsidP="002D31A3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ка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ном.т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∙100</m:t>
                </m:r>
              </m:oMath>
            </m:oMathPara>
          </w:p>
        </w:tc>
        <w:tc>
          <w:tcPr>
            <w:tcW w:w="839" w:type="dxa"/>
            <w:vAlign w:val="center"/>
          </w:tcPr>
          <w:p w:rsidR="002D31A3" w:rsidRDefault="002D31A3" w:rsidP="00BE1B74">
            <w:pPr>
              <w:spacing w:before="240"/>
              <w:ind w:firstLine="0"/>
              <w:jc w:val="center"/>
            </w:pPr>
            <w:r>
              <w:t>(3.6)</w:t>
            </w:r>
          </w:p>
        </w:tc>
      </w:tr>
    </w:tbl>
    <w:p w:rsidR="002D31A3" w:rsidRPr="002D31A3" w:rsidRDefault="00FA6145" w:rsidP="002D31A3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ка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5,5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∙100=1,38</m:t>
          </m:r>
        </m:oMath>
      </m:oMathPara>
    </w:p>
    <w:p w:rsidR="000D3115" w:rsidRDefault="000D3115" w:rsidP="000D311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0D3115" w:rsidTr="00BE1B74">
        <w:tc>
          <w:tcPr>
            <w:tcW w:w="8504" w:type="dxa"/>
            <w:vAlign w:val="center"/>
          </w:tcPr>
          <w:p w:rsidR="000D3115" w:rsidRDefault="00FA6145" w:rsidP="000D3115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к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ка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839" w:type="dxa"/>
            <w:vAlign w:val="center"/>
          </w:tcPr>
          <w:p w:rsidR="000D3115" w:rsidRDefault="000D3115" w:rsidP="00BE1B74">
            <w:pPr>
              <w:spacing w:before="240"/>
              <w:ind w:firstLine="0"/>
              <w:jc w:val="center"/>
            </w:pPr>
            <w:r>
              <w:t>(3.7)</w:t>
            </w:r>
          </w:p>
        </w:tc>
      </w:tr>
    </w:tbl>
    <w:p w:rsidR="000D3115" w:rsidRDefault="00FA6145" w:rsidP="000D3115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1,38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=4,28</m:t>
          </m:r>
        </m:oMath>
      </m:oMathPara>
    </w:p>
    <w:p w:rsidR="002D31A3" w:rsidRPr="002D31A3" w:rsidRDefault="002D31A3" w:rsidP="002D31A3">
      <w:r w:rsidRPr="002D31A3">
        <w:t xml:space="preserve">где </w:t>
      </w:r>
      <w:r w:rsidRPr="002D31A3">
        <w:rPr>
          <w:i/>
          <w:lang w:val="en-US"/>
        </w:rPr>
        <w:t>P</w:t>
      </w:r>
      <w:r w:rsidRPr="002D31A3">
        <w:rPr>
          <w:vertAlign w:val="subscript"/>
        </w:rPr>
        <w:t>к</w:t>
      </w:r>
      <w:r w:rsidRPr="002D31A3">
        <w:t xml:space="preserve"> – мощность потерь короткого замыкания, кВт;</w:t>
      </w:r>
      <w:r w:rsidRPr="002D31A3">
        <w:rPr>
          <w:i/>
          <w:lang w:val="en-US"/>
        </w:rPr>
        <w:t>U</w:t>
      </w:r>
      <w:r w:rsidRPr="002D31A3">
        <w:rPr>
          <w:vertAlign w:val="subscript"/>
        </w:rPr>
        <w:t>к</w:t>
      </w:r>
      <w:r w:rsidRPr="002D31A3">
        <w:t xml:space="preserve"> – напряжение короткого замыкания трансформатора, %.</w:t>
      </w:r>
    </w:p>
    <w:p w:rsidR="002D31A3" w:rsidRDefault="002D31A3" w:rsidP="002D31A3">
      <w:r w:rsidRPr="002D31A3">
        <w:t>Поскольку, отсутствуют показания счетчиков активной и реактивной мощности вычислить средневзвешенный коэффициент мощности не представляется возможным, поэтому определим средний коэффициент мощности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0D3115" w:rsidTr="00BE1B74">
        <w:tc>
          <w:tcPr>
            <w:tcW w:w="8504" w:type="dxa"/>
            <w:vAlign w:val="center"/>
          </w:tcPr>
          <w:p w:rsidR="000D3115" w:rsidRDefault="00FA6145" w:rsidP="000D3115">
            <w:pPr>
              <w:pStyle w:val="af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func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nary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39" w:type="dxa"/>
            <w:vAlign w:val="center"/>
          </w:tcPr>
          <w:p w:rsidR="000D3115" w:rsidRDefault="000D3115" w:rsidP="00BE1B74">
            <w:pPr>
              <w:spacing w:before="240"/>
              <w:ind w:firstLine="0"/>
              <w:jc w:val="center"/>
            </w:pPr>
            <w:r>
              <w:t>(3.8)</w:t>
            </w:r>
          </w:p>
        </w:tc>
      </w:tr>
    </w:tbl>
    <w:p w:rsidR="00B20620" w:rsidRDefault="00FA6145" w:rsidP="00B20620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func>
            </m:e>
            <m:sub>
              <m:r>
                <w:rPr>
                  <w:rFonts w:ascii="Cambria Math" w:hAnsi="Cambria Math"/>
                </w:rPr>
                <m:t>ср</m:t>
              </m:r>
            </m:sub>
          </m:sSub>
          <m:r>
            <w:rPr>
              <w:rFonts w:ascii="Cambria Math" w:hAnsi="Cambria Math"/>
            </w:rPr>
            <m:t>=0,52</m:t>
          </m:r>
        </m:oMath>
      </m:oMathPara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4"/>
        <w:gridCol w:w="839"/>
      </w:tblGrid>
      <w:tr w:rsidR="00B20620" w:rsidTr="00BE1B74">
        <w:tc>
          <w:tcPr>
            <w:tcW w:w="8504" w:type="dxa"/>
            <w:vAlign w:val="center"/>
          </w:tcPr>
          <w:p w:rsidR="00B20620" w:rsidRDefault="00FA6145" w:rsidP="00B20620">
            <w:pPr>
              <w:pStyle w:val="af0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ср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e>
                            </m:fun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ср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839" w:type="dxa"/>
            <w:vAlign w:val="center"/>
          </w:tcPr>
          <w:p w:rsidR="00B20620" w:rsidRDefault="00B20620" w:rsidP="00BE1B74">
            <w:pPr>
              <w:spacing w:before="240"/>
              <w:ind w:firstLine="0"/>
              <w:jc w:val="center"/>
            </w:pPr>
            <w:r>
              <w:t>(3.9)</w:t>
            </w:r>
          </w:p>
        </w:tc>
      </w:tr>
    </w:tbl>
    <w:p w:rsidR="00B20620" w:rsidRDefault="00FA6145" w:rsidP="00B20620">
      <w:pPr>
        <w:pStyle w:val="af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0,52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=0,85</m:t>
          </m:r>
        </m:oMath>
      </m:oMathPara>
    </w:p>
    <w:p w:rsidR="00572A43" w:rsidRDefault="00B20620" w:rsidP="00B20620">
      <w:pPr>
        <w:pStyle w:val="1"/>
        <w:numPr>
          <w:ilvl w:val="0"/>
          <w:numId w:val="13"/>
        </w:numPr>
      </w:pPr>
      <w:bookmarkStart w:id="6" w:name="_Toc7105243"/>
      <w:r>
        <w:lastRenderedPageBreak/>
        <w:t>ВЫБОР СЕЧЕНИЙ ЛИНИЙ ПИТАЮЩЕЙ СЕТИ ЦЕХА</w:t>
      </w:r>
      <w:bookmarkEnd w:id="6"/>
    </w:p>
    <w:p w:rsidR="00B20620" w:rsidRDefault="00B20620" w:rsidP="00B20620">
      <w:r w:rsidRPr="00B20620">
        <w:t>Выбор сечений линий питающей сети цеха от распределительного устройства ГПП производится в зависимости от технических и экономических факторов.</w:t>
      </w:r>
    </w:p>
    <w:p w:rsidR="00B20620" w:rsidRDefault="00B20620" w:rsidP="00B20620">
      <w:r>
        <w:t xml:space="preserve">При выборе сечений по техническим условиям принимаются следующие условные обозначения: </w:t>
      </w:r>
      <w:r>
        <w:rPr>
          <w:i/>
          <w:iCs/>
        </w:rPr>
        <w:t>F</w:t>
      </w:r>
      <w:r>
        <w:rPr>
          <w:sz w:val="18"/>
          <w:szCs w:val="18"/>
        </w:rPr>
        <w:t>н</w:t>
      </w:r>
      <w:r>
        <w:t xml:space="preserve">– минимально допустимое сечение по нагреву длительно протекающим максимальным рабочим (расчетным) током; </w:t>
      </w:r>
      <w:r>
        <w:rPr>
          <w:i/>
          <w:iCs/>
        </w:rPr>
        <w:t>F</w:t>
      </w:r>
      <w:r>
        <w:rPr>
          <w:sz w:val="18"/>
          <w:szCs w:val="18"/>
        </w:rPr>
        <w:t>Δ</w:t>
      </w:r>
      <w:r>
        <w:rPr>
          <w:i/>
          <w:iCs/>
          <w:sz w:val="18"/>
          <w:szCs w:val="18"/>
        </w:rPr>
        <w:t xml:space="preserve">U </w:t>
      </w:r>
      <w:r>
        <w:t xml:space="preserve">– минимально допустимое сечение по потере напряжения; </w:t>
      </w:r>
      <w:r>
        <w:rPr>
          <w:i/>
          <w:iCs/>
        </w:rPr>
        <w:t>F</w:t>
      </w:r>
      <w:r>
        <w:rPr>
          <w:sz w:val="18"/>
          <w:szCs w:val="18"/>
        </w:rPr>
        <w:t>т.с</w:t>
      </w:r>
      <w:r>
        <w:t>– минимально допустимое сечение по термической стойкости к токам КЗ.</w:t>
      </w:r>
    </w:p>
    <w:p w:rsidR="00B20620" w:rsidRPr="00B20620" w:rsidRDefault="00B20620" w:rsidP="003606CA">
      <w:pPr>
        <w:pStyle w:val="2"/>
      </w:pPr>
      <w:bookmarkStart w:id="7" w:name="_Toc7105244"/>
      <w:r>
        <w:t>4.1 Выбор сечений по допустимому нагреву</w:t>
      </w:r>
      <w:bookmarkEnd w:id="7"/>
    </w:p>
    <w:p w:rsidR="00B20620" w:rsidRPr="00B20620" w:rsidRDefault="00B20620" w:rsidP="00B20620">
      <w:r>
        <w:rPr>
          <w:szCs w:val="28"/>
        </w:rPr>
        <w:t>Выбор сечений по допустимому нагреву длительно протекающим максимальным рабочим (расчетным) током производится по условию: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B20620" w:rsidTr="00B20620">
        <w:tc>
          <w:tcPr>
            <w:tcW w:w="8392" w:type="dxa"/>
            <w:vAlign w:val="center"/>
          </w:tcPr>
          <w:p w:rsidR="00B20620" w:rsidRDefault="00FA6145" w:rsidP="00B20620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доп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</w:tcPr>
          <w:p w:rsidR="00B20620" w:rsidRDefault="00B20620" w:rsidP="00B20620">
            <w:pPr>
              <w:spacing w:before="240"/>
              <w:ind w:firstLine="0"/>
              <w:jc w:val="center"/>
            </w:pPr>
            <w:r>
              <w:t>(4.1.1)</w:t>
            </w:r>
          </w:p>
        </w:tc>
      </w:tr>
    </w:tbl>
    <w:p w:rsidR="00B20620" w:rsidRDefault="00B20620" w:rsidP="00B20620">
      <w:r>
        <w:t xml:space="preserve">где </w:t>
      </w:r>
      <w:r>
        <w:rPr>
          <w:i/>
          <w:iCs/>
        </w:rPr>
        <w:t>I</w:t>
      </w:r>
      <w:r>
        <w:rPr>
          <w:sz w:val="18"/>
          <w:szCs w:val="18"/>
        </w:rPr>
        <w:t>р</w:t>
      </w:r>
      <w:r>
        <w:t xml:space="preserve">– максимальный рабочий (расчетный) ток нагрузки, А; </w:t>
      </w:r>
      <w:r>
        <w:rPr>
          <w:i/>
          <w:iCs/>
        </w:rPr>
        <w:t>K</w:t>
      </w:r>
      <w:r>
        <w:rPr>
          <w:sz w:val="18"/>
          <w:szCs w:val="18"/>
        </w:rPr>
        <w:t>п</w:t>
      </w:r>
      <w:r>
        <w:t xml:space="preserve">– поправочный коэффициент на длительно допустимый ток, учитывающий способ прокладки; </w:t>
      </w:r>
      <w:r>
        <w:rPr>
          <w:i/>
          <w:iCs/>
        </w:rPr>
        <w:t>I</w:t>
      </w:r>
      <w:r>
        <w:rPr>
          <w:sz w:val="18"/>
          <w:szCs w:val="18"/>
        </w:rPr>
        <w:t>доп</w:t>
      </w:r>
      <w:r>
        <w:t>– длительно допустимый ток, А.</w:t>
      </w:r>
    </w:p>
    <w:p w:rsidR="00B20620" w:rsidRDefault="00B20620" w:rsidP="00B20620">
      <w:r>
        <w:rPr>
          <w:szCs w:val="28"/>
        </w:rPr>
        <w:t>Расчетный ток определяется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B20620" w:rsidTr="00BE1B74">
        <w:tc>
          <w:tcPr>
            <w:tcW w:w="8392" w:type="dxa"/>
            <w:vAlign w:val="center"/>
          </w:tcPr>
          <w:p w:rsidR="00B20620" w:rsidRDefault="00FA6145" w:rsidP="00B20620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63" w:type="dxa"/>
            <w:vAlign w:val="center"/>
          </w:tcPr>
          <w:p w:rsidR="00B20620" w:rsidRDefault="00B20620" w:rsidP="00B20620">
            <w:pPr>
              <w:spacing w:before="240"/>
              <w:ind w:firstLine="0"/>
              <w:jc w:val="center"/>
            </w:pPr>
            <w:r>
              <w:t>(4.1.2)</w:t>
            </w:r>
          </w:p>
        </w:tc>
      </w:tr>
    </w:tbl>
    <w:p w:rsidR="00B20620" w:rsidRPr="00B20620" w:rsidRDefault="00FA6145" w:rsidP="00B20620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422,49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∙0,38</m:t>
              </m:r>
            </m:den>
          </m:f>
          <m:r>
            <w:rPr>
              <w:rFonts w:ascii="Cambria Math" w:hAnsi="Cambria Math"/>
            </w:rPr>
            <m:t>=641,91 А</m:t>
          </m:r>
        </m:oMath>
      </m:oMathPara>
    </w:p>
    <w:p w:rsidR="009D6AF4" w:rsidRDefault="009D6AF4" w:rsidP="009D6AF4">
      <w:r>
        <w:rPr>
          <w:szCs w:val="28"/>
        </w:rPr>
        <w:t xml:space="preserve">При выборе сечений по допустимому нагреву </w:t>
      </w:r>
      <w:r>
        <w:rPr>
          <w:i/>
          <w:iCs/>
          <w:szCs w:val="28"/>
        </w:rPr>
        <w:t>F</w:t>
      </w:r>
      <w:r>
        <w:rPr>
          <w:sz w:val="18"/>
          <w:szCs w:val="18"/>
        </w:rPr>
        <w:t>н</w:t>
      </w:r>
      <w:r>
        <w:rPr>
          <w:szCs w:val="28"/>
        </w:rPr>
        <w:t>выбирается ближайшее большее сечение.</w:t>
      </w:r>
    </w:p>
    <w:p w:rsidR="00B20620" w:rsidRDefault="009D6AF4" w:rsidP="00B20620">
      <w:r>
        <w:t>По таблице П8 примем для распределительной сети предприятия кабели с бумажной пропитанной изоляцией:</w:t>
      </w:r>
    </w:p>
    <w:p w:rsidR="009D6AF4" w:rsidRDefault="009D6AF4" w:rsidP="00B20620">
      <w:r>
        <w:t>Кабели одножильные с алюминиевыми жилами сечением 240 мм</w:t>
      </w:r>
      <w:r>
        <w:rPr>
          <w:vertAlign w:val="superscript"/>
        </w:rPr>
        <w:t>2</w:t>
      </w:r>
      <w:r>
        <w:t>;</w:t>
      </w:r>
    </w:p>
    <w:p w:rsidR="009D6AF4" w:rsidRDefault="009D6AF4" w:rsidP="00B20620">
      <w:r>
        <w:lastRenderedPageBreak/>
        <w:t>Длительный допустимый ток – 675 А;</w:t>
      </w:r>
    </w:p>
    <w:p w:rsidR="009D6AF4" w:rsidRPr="009D6AF4" w:rsidRDefault="009D6AF4" w:rsidP="00B20620">
      <w:r>
        <w:t>Прокладка кабелей – в земле.</w:t>
      </w:r>
    </w:p>
    <w:p w:rsidR="003606CA" w:rsidRDefault="003606CA" w:rsidP="003606CA">
      <w:pPr>
        <w:pStyle w:val="2"/>
      </w:pPr>
      <w:bookmarkStart w:id="8" w:name="_Toc7105245"/>
      <w:r>
        <w:t>4.4 Выбор сечений по экономической плотности тока</w:t>
      </w:r>
      <w:bookmarkEnd w:id="8"/>
    </w:p>
    <w:p w:rsidR="003606CA" w:rsidRDefault="003606CA" w:rsidP="003606CA">
      <w:pPr>
        <w:rPr>
          <w:szCs w:val="28"/>
        </w:rPr>
      </w:pPr>
      <w:r>
        <w:rPr>
          <w:szCs w:val="28"/>
        </w:rPr>
        <w:t xml:space="preserve">Сечения проводников должны быть проверены по экономической плотности тока. Экономически целесообразное сечение </w:t>
      </w:r>
      <w:r>
        <w:rPr>
          <w:i/>
          <w:iCs/>
          <w:szCs w:val="28"/>
        </w:rPr>
        <w:t>F</w:t>
      </w:r>
      <w:r>
        <w:rPr>
          <w:sz w:val="18"/>
          <w:szCs w:val="18"/>
        </w:rPr>
        <w:t>э</w:t>
      </w:r>
      <w:r>
        <w:rPr>
          <w:szCs w:val="28"/>
        </w:rPr>
        <w:t>определяется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3606CA" w:rsidTr="00F82A1B">
        <w:tc>
          <w:tcPr>
            <w:tcW w:w="8392" w:type="dxa"/>
            <w:vAlign w:val="center"/>
          </w:tcPr>
          <w:p w:rsidR="003606CA" w:rsidRDefault="00FA6145" w:rsidP="003606CA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63" w:type="dxa"/>
            <w:vAlign w:val="center"/>
          </w:tcPr>
          <w:p w:rsidR="003606CA" w:rsidRDefault="003606CA" w:rsidP="00F82A1B">
            <w:pPr>
              <w:spacing w:before="240"/>
              <w:ind w:firstLine="0"/>
              <w:jc w:val="center"/>
            </w:pPr>
            <w:r>
              <w:t>(4.3.1)</w:t>
            </w:r>
          </w:p>
        </w:tc>
      </w:tr>
    </w:tbl>
    <w:p w:rsidR="003606CA" w:rsidRDefault="00FA6145" w:rsidP="003606CA">
      <w:pPr>
        <w:pStyle w:val="af0"/>
        <w:rPr>
          <w:iCs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э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641,91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1,4</m:t>
              </m:r>
            </m:den>
          </m:f>
          <m:r>
            <w:rPr>
              <w:rFonts w:ascii="Cambria Math" w:hAnsi="Cambria Math"/>
            </w:rPr>
            <m:t>=458,51</m:t>
          </m:r>
        </m:oMath>
      </m:oMathPara>
    </w:p>
    <w:p w:rsidR="003606CA" w:rsidRPr="003606CA" w:rsidRDefault="003606CA" w:rsidP="003606CA">
      <w:pPr>
        <w:rPr>
          <w:iCs/>
          <w:szCs w:val="28"/>
        </w:rPr>
      </w:pPr>
      <w:r>
        <w:rPr>
          <w:szCs w:val="28"/>
        </w:rPr>
        <w:t xml:space="preserve">где </w:t>
      </w:r>
      <w:r>
        <w:rPr>
          <w:i/>
          <w:iCs/>
          <w:szCs w:val="28"/>
        </w:rPr>
        <w:t>I</w:t>
      </w:r>
      <w:r>
        <w:rPr>
          <w:sz w:val="18"/>
          <w:szCs w:val="18"/>
        </w:rPr>
        <w:t>р</w:t>
      </w:r>
      <w:r>
        <w:rPr>
          <w:szCs w:val="28"/>
        </w:rPr>
        <w:t xml:space="preserve">– расчетный ток в час максимума нагрузки энергосистемы, А; </w:t>
      </w:r>
      <w:r>
        <w:rPr>
          <w:i/>
          <w:iCs/>
          <w:szCs w:val="28"/>
        </w:rPr>
        <w:t>j</w:t>
      </w:r>
      <w:r>
        <w:rPr>
          <w:sz w:val="18"/>
          <w:szCs w:val="18"/>
        </w:rPr>
        <w:t>э</w:t>
      </w:r>
      <w:r>
        <w:rPr>
          <w:szCs w:val="28"/>
        </w:rPr>
        <w:t>– нормированное значение экономической плотности тока, для заданных условий работы, А/мм</w:t>
      </w:r>
      <w:r>
        <w:rPr>
          <w:szCs w:val="28"/>
          <w:vertAlign w:val="superscript"/>
        </w:rPr>
        <w:t>2</w:t>
      </w:r>
    </w:p>
    <w:p w:rsidR="003606CA" w:rsidRPr="003606CA" w:rsidRDefault="003606CA" w:rsidP="009518AC">
      <w:pPr>
        <w:rPr>
          <w:szCs w:val="28"/>
        </w:rPr>
      </w:pPr>
      <w:r>
        <w:rPr>
          <w:szCs w:val="28"/>
        </w:rPr>
        <w:t>Полученное сечение округляем до ближайшего стандартного сечения – 500 мм</w:t>
      </w:r>
      <w:r>
        <w:rPr>
          <w:szCs w:val="28"/>
          <w:vertAlign w:val="superscript"/>
        </w:rPr>
        <w:t>2</w:t>
      </w:r>
      <w:r>
        <w:rPr>
          <w:szCs w:val="28"/>
        </w:rPr>
        <w:t>. Расчетный ток принимается для нормального режима работы, т.е. увеличение тока в послеаварийных и ремонтных режимах электрической сети не учитываем.</w:t>
      </w:r>
    </w:p>
    <w:p w:rsidR="003606CA" w:rsidRDefault="00142456" w:rsidP="00142456">
      <w:pPr>
        <w:pStyle w:val="1"/>
        <w:numPr>
          <w:ilvl w:val="0"/>
          <w:numId w:val="13"/>
        </w:numPr>
      </w:pPr>
      <w:bookmarkStart w:id="9" w:name="_Toc7105246"/>
      <w:r>
        <w:lastRenderedPageBreak/>
        <w:t>ВЫБОР СХЕМЫ И СПОСОБОВ ПРОКЛАДКИ ЦЕХОВОЙ ЭЛЕКТРИЧЕСКОЙ СЕТИ</w:t>
      </w:r>
      <w:bookmarkEnd w:id="9"/>
    </w:p>
    <w:p w:rsidR="00B83EEA" w:rsidRDefault="00142456" w:rsidP="00B83EEA">
      <w:r w:rsidRPr="006476D0">
        <w:t>Наиболее приемлемой схемой электроснабжения в данном случае являет</w:t>
      </w:r>
      <w:r>
        <w:t>ся смешанная схема</w:t>
      </w:r>
      <w:r w:rsidRPr="006476D0">
        <w:t>, так как она сочетает в себе преимущества радиальной и магистральной схемы и соответствует требованиям, предъявляемым к надёжности электроснабже</w:t>
      </w:r>
      <w:r>
        <w:t>ния и условиям окружающей среды</w:t>
      </w:r>
      <w:r w:rsidR="00947F35">
        <w:t>.</w:t>
      </w:r>
    </w:p>
    <w:p w:rsidR="00142456" w:rsidRDefault="00142456" w:rsidP="00142456">
      <w:pPr>
        <w:pStyle w:val="1"/>
        <w:numPr>
          <w:ilvl w:val="0"/>
          <w:numId w:val="13"/>
        </w:numPr>
        <w:spacing w:after="0"/>
      </w:pPr>
      <w:bookmarkStart w:id="10" w:name="_Toc7105247"/>
      <w:r>
        <w:lastRenderedPageBreak/>
        <w:t>ВЫБОР СИЛОВОГО ЭЛЕКТРООБОРУДОВАНИЯ НАПРЯЖЕНИЕМ ДО 1 КВ</w:t>
      </w:r>
      <w:bookmarkEnd w:id="10"/>
    </w:p>
    <w:p w:rsidR="00142456" w:rsidRDefault="00142456" w:rsidP="00142456">
      <w:pPr>
        <w:pStyle w:val="2"/>
        <w:numPr>
          <w:ilvl w:val="1"/>
          <w:numId w:val="13"/>
        </w:numPr>
      </w:pPr>
      <w:bookmarkStart w:id="11" w:name="_Toc7105248"/>
      <w:r>
        <w:t>Выбор комплектных шинопроводов</w:t>
      </w:r>
      <w:bookmarkEnd w:id="11"/>
    </w:p>
    <w:p w:rsidR="00142456" w:rsidRPr="00142456" w:rsidRDefault="00142456" w:rsidP="00142456">
      <w:r w:rsidRPr="00142456">
        <w:t>Магистральные и распределительные шинопроводы выбираются по условию длительного нагрева максимальным рабочим (расчетным) током и проверяются по потере напряжения, а также на термическую и электродинамическую стойкость к токам короткого замыкания (КЗ).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354FBD" w:rsidTr="00F82A1B">
        <w:tc>
          <w:tcPr>
            <w:tcW w:w="8392" w:type="dxa"/>
            <w:vAlign w:val="center"/>
          </w:tcPr>
          <w:p w:rsidR="00354FBD" w:rsidRDefault="00FA6145" w:rsidP="00354FBD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</w:tcPr>
          <w:p w:rsidR="00354FBD" w:rsidRDefault="00354FBD" w:rsidP="00354FBD">
            <w:pPr>
              <w:spacing w:before="240"/>
              <w:ind w:firstLine="0"/>
              <w:jc w:val="center"/>
            </w:pPr>
            <w:r>
              <w:t>(6.1.1)</w:t>
            </w:r>
          </w:p>
        </w:tc>
      </w:tr>
    </w:tbl>
    <w:p w:rsidR="00142456" w:rsidRDefault="00354FBD" w:rsidP="00354FBD">
      <w:r>
        <w:t xml:space="preserve">где </w:t>
      </w:r>
      <w:r>
        <w:rPr>
          <w:i/>
          <w:iCs/>
        </w:rPr>
        <w:t>I</w:t>
      </w:r>
      <w:r>
        <w:rPr>
          <w:sz w:val="18"/>
          <w:szCs w:val="18"/>
        </w:rPr>
        <w:t>р</w:t>
      </w:r>
      <w:r>
        <w:t xml:space="preserve">– расчетный ток нагрузки, А; </w:t>
      </w:r>
      <w:r>
        <w:rPr>
          <w:i/>
          <w:iCs/>
        </w:rPr>
        <w:t>I</w:t>
      </w:r>
      <w:r>
        <w:rPr>
          <w:sz w:val="18"/>
          <w:szCs w:val="18"/>
        </w:rPr>
        <w:t>н</w:t>
      </w:r>
      <w:r>
        <w:t>– номинальный ток шинопровода, А.</w:t>
      </w:r>
    </w:p>
    <w:p w:rsidR="00142456" w:rsidRPr="00142456" w:rsidRDefault="00FA6145" w:rsidP="00354FBD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;1243,38≤1600</m:t>
          </m:r>
        </m:oMath>
      </m:oMathPara>
    </w:p>
    <w:p w:rsidR="00354FBD" w:rsidRPr="00142456" w:rsidRDefault="00FA6145" w:rsidP="00354FBD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;1446,99≤1600</m:t>
          </m:r>
        </m:oMath>
      </m:oMathPara>
    </w:p>
    <w:p w:rsidR="00354FBD" w:rsidRDefault="00354FBD" w:rsidP="00354FBD">
      <w:r>
        <w:t xml:space="preserve">По рабочему току выбираем шинопровод магистральный </w:t>
      </w:r>
      <w:r w:rsidRPr="003C5966">
        <w:t>ШМА73УЗ</w:t>
      </w:r>
      <w:r>
        <w:t>.</w:t>
      </w:r>
    </w:p>
    <w:p w:rsidR="003606CA" w:rsidRDefault="00354FBD" w:rsidP="009518AC">
      <w:pPr>
        <w:rPr>
          <w:szCs w:val="28"/>
        </w:rPr>
      </w:pPr>
      <w:r>
        <w:rPr>
          <w:szCs w:val="28"/>
        </w:rPr>
        <w:t>Таблица 6.1.1 Технические характеристики шинопровода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0"/>
        <w:gridCol w:w="2128"/>
      </w:tblGrid>
      <w:tr w:rsidR="00354FBD" w:rsidRPr="00CA4F2E" w:rsidTr="00F82A1B">
        <w:tc>
          <w:tcPr>
            <w:tcW w:w="3876" w:type="pct"/>
            <w:vMerge w:val="restar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Характеристики</w:t>
            </w:r>
          </w:p>
        </w:tc>
        <w:tc>
          <w:tcPr>
            <w:tcW w:w="1124" w:type="pct"/>
          </w:tcPr>
          <w:p w:rsidR="00354FBD" w:rsidRPr="00CA4F2E" w:rsidRDefault="00354FBD" w:rsidP="00354FBD">
            <w:pPr>
              <w:pStyle w:val="ae"/>
            </w:pPr>
            <w:r w:rsidRPr="00CA4F2E">
              <w:t>Тип шинопровода</w:t>
            </w:r>
          </w:p>
        </w:tc>
      </w:tr>
      <w:tr w:rsidR="00354FBD" w:rsidRPr="00CA4F2E" w:rsidTr="00F82A1B">
        <w:tc>
          <w:tcPr>
            <w:tcW w:w="3876" w:type="pct"/>
            <w:vMerge/>
          </w:tcPr>
          <w:p w:rsidR="00354FBD" w:rsidRPr="00CA4F2E" w:rsidRDefault="00354FBD" w:rsidP="00354FBD">
            <w:pPr>
              <w:pStyle w:val="ae"/>
            </w:pPr>
          </w:p>
        </w:tc>
        <w:tc>
          <w:tcPr>
            <w:tcW w:w="1124" w:type="pct"/>
          </w:tcPr>
          <w:p w:rsidR="00354FBD" w:rsidRPr="00CA4F2E" w:rsidRDefault="00354FBD" w:rsidP="00354FBD">
            <w:pPr>
              <w:pStyle w:val="ae"/>
            </w:pPr>
            <w:r w:rsidRPr="00CA4F2E">
              <w:t>ШМА73УЗ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 w:rsidRPr="00CA4F2E">
              <w:t>Номинальный ток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1600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  <w:rPr>
                <w:vertAlign w:val="subscript"/>
              </w:rPr>
            </w:pPr>
            <w:r w:rsidRPr="00CA4F2E">
              <w:t>Электродинамическая стойкость (амплитудное значение), кА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70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 w:rsidRPr="00CA4F2E">
              <w:t>Термическая стойкость, кА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20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 w:rsidRPr="00CA4F2E">
              <w:t>Сопротивление на фазу, Ом/км:</w:t>
            </w:r>
          </w:p>
          <w:p w:rsidR="00354FBD" w:rsidRPr="00CA4F2E" w:rsidRDefault="00354FBD" w:rsidP="00354FBD">
            <w:pPr>
              <w:pStyle w:val="ae"/>
              <w:jc w:val="left"/>
            </w:pPr>
            <w:r w:rsidRPr="00CA4F2E">
              <w:t xml:space="preserve">активное при температуре </w:t>
            </w:r>
            <w:r>
              <w:t xml:space="preserve">шин </w:t>
            </w:r>
            <w:r w:rsidRPr="00CA4F2E">
              <w:t>20 °С</w:t>
            </w:r>
          </w:p>
          <w:p w:rsidR="00354FBD" w:rsidRPr="00CA4F2E" w:rsidRDefault="00354FBD" w:rsidP="00354FBD">
            <w:pPr>
              <w:pStyle w:val="ae"/>
              <w:jc w:val="left"/>
              <w:rPr>
                <w:vertAlign w:val="subscript"/>
              </w:rPr>
            </w:pPr>
            <w:r w:rsidRPr="00CA4F2E">
              <w:t>индуктивное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</w:p>
          <w:p w:rsidR="00354FBD" w:rsidRPr="00CA4F2E" w:rsidRDefault="00354FBD" w:rsidP="00354FBD">
            <w:pPr>
              <w:pStyle w:val="ae"/>
            </w:pPr>
            <w:r w:rsidRPr="00CA4F2E">
              <w:t>0,031</w:t>
            </w:r>
          </w:p>
          <w:p w:rsidR="00354FBD" w:rsidRPr="00CA4F2E" w:rsidRDefault="00354FBD" w:rsidP="00354FBD">
            <w:pPr>
              <w:pStyle w:val="ae"/>
            </w:pPr>
            <w:r w:rsidRPr="00CA4F2E">
              <w:t>0,022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 w:rsidRPr="00CA4F2E">
              <w:t>Сопротивление петли фаза - нуль (полное), Ом/км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0,16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 w:rsidRPr="00CA4F2E">
              <w:t xml:space="preserve">Линейная потеря напряжения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A4F2E">
                <w:t>100 м</w:t>
              </w:r>
            </w:smartTag>
            <w:r w:rsidRPr="00CA4F2E">
              <w:t xml:space="preserve"> при номинальном токе (нагрузка сосредоточена в конце линии, </w:t>
            </w:r>
            <w:r w:rsidRPr="00CA4F2E">
              <w:rPr>
                <w:lang w:val="en-US"/>
              </w:rPr>
              <w:t>cosφ</w:t>
            </w:r>
            <w:r>
              <w:t xml:space="preserve"> = 0,8)</w:t>
            </w:r>
            <w:r w:rsidRPr="00CA4F2E">
              <w:t xml:space="preserve"> , В 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11,5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>
              <w:t>Количество и размеры шин на фазу, мм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>
              <w:t>2 (90</w:t>
            </w:r>
            <w:r w:rsidRPr="00CA4F2E">
              <w:t>×</w:t>
            </w:r>
            <w:r>
              <w:t>8)</w:t>
            </w:r>
          </w:p>
        </w:tc>
      </w:tr>
      <w:tr w:rsidR="00354FBD" w:rsidRPr="00CA4F2E" w:rsidTr="00354FBD"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  <w:rPr>
                <w:vertAlign w:val="superscript"/>
              </w:rPr>
            </w:pPr>
            <w:r w:rsidRPr="00CA4F2E">
              <w:t>Поперечное сечение прямой секции(ширина×высота), мм</w:t>
            </w:r>
            <w:r w:rsidRPr="00CA4F2E">
              <w:rPr>
                <w:vertAlign w:val="superscript"/>
              </w:rPr>
              <w:t>2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t>300×160</w:t>
            </w:r>
          </w:p>
        </w:tc>
      </w:tr>
      <w:tr w:rsidR="00354FBD" w:rsidRPr="00CA4F2E" w:rsidTr="00354FBD">
        <w:trPr>
          <w:trHeight w:val="241"/>
        </w:trPr>
        <w:tc>
          <w:tcPr>
            <w:tcW w:w="3876" w:type="pct"/>
            <w:vAlign w:val="center"/>
          </w:tcPr>
          <w:p w:rsidR="00354FBD" w:rsidRPr="00CA4F2E" w:rsidRDefault="00354FBD" w:rsidP="00354FBD">
            <w:pPr>
              <w:pStyle w:val="ae"/>
              <w:jc w:val="left"/>
            </w:pPr>
            <w:r w:rsidRPr="00CA4F2E">
              <w:t>Степень защиты</w:t>
            </w:r>
            <w:r>
              <w:t xml:space="preserve"> по ГОСТ 14254-96</w:t>
            </w:r>
          </w:p>
        </w:tc>
        <w:tc>
          <w:tcPr>
            <w:tcW w:w="1124" w:type="pct"/>
            <w:vAlign w:val="center"/>
          </w:tcPr>
          <w:p w:rsidR="00354FBD" w:rsidRPr="00CA4F2E" w:rsidRDefault="00354FBD" w:rsidP="00354FBD">
            <w:pPr>
              <w:pStyle w:val="ae"/>
            </w:pPr>
            <w:r w:rsidRPr="00CA4F2E">
              <w:rPr>
                <w:lang w:val="en-US"/>
              </w:rPr>
              <w:t>IP</w:t>
            </w:r>
            <w:r w:rsidRPr="00CA4F2E">
              <w:t>20</w:t>
            </w:r>
          </w:p>
        </w:tc>
      </w:tr>
    </w:tbl>
    <w:p w:rsidR="003606CA" w:rsidRDefault="00354FBD" w:rsidP="00354FBD">
      <w:pPr>
        <w:rPr>
          <w:szCs w:val="28"/>
        </w:rPr>
      </w:pPr>
      <w:r>
        <w:rPr>
          <w:szCs w:val="28"/>
        </w:rPr>
        <w:lastRenderedPageBreak/>
        <w:t>Потери напряжения в шинопроводе определяются для самой удалѐнной точки по формуле: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354FBD" w:rsidTr="00F82A1B">
        <w:tc>
          <w:tcPr>
            <w:tcW w:w="8392" w:type="dxa"/>
            <w:vAlign w:val="center"/>
          </w:tcPr>
          <w:p w:rsidR="00354FBD" w:rsidRDefault="00FA6145" w:rsidP="00354FBD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∆U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963" w:type="dxa"/>
            <w:vAlign w:val="center"/>
          </w:tcPr>
          <w:p w:rsidR="00354FBD" w:rsidRDefault="00354FBD" w:rsidP="00F82A1B">
            <w:pPr>
              <w:spacing w:before="240"/>
              <w:ind w:firstLine="0"/>
              <w:jc w:val="center"/>
            </w:pPr>
            <w:r>
              <w:t>(6.1.2)</w:t>
            </w:r>
          </w:p>
        </w:tc>
      </w:tr>
    </w:tbl>
    <w:p w:rsidR="00354FBD" w:rsidRDefault="00354FBD" w:rsidP="00354FBD">
      <w:pPr>
        <w:rPr>
          <w:szCs w:val="28"/>
        </w:rPr>
      </w:pPr>
      <w:r>
        <w:rPr>
          <w:szCs w:val="28"/>
        </w:rPr>
        <w:t xml:space="preserve">где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szCs w:val="28"/>
        </w:rPr>
        <w:t xml:space="preserve"> – сумма моментов токовых нагрузок шинопровода, А·м; </w:t>
      </w:r>
      <w:r>
        <w:rPr>
          <w:i/>
          <w:iCs/>
          <w:szCs w:val="28"/>
        </w:rPr>
        <w:t>I</w:t>
      </w:r>
      <w:r>
        <w:rPr>
          <w:sz w:val="18"/>
          <w:szCs w:val="18"/>
        </w:rPr>
        <w:t>p</w:t>
      </w:r>
      <w:r>
        <w:rPr>
          <w:i/>
          <w:iCs/>
          <w:sz w:val="18"/>
          <w:szCs w:val="18"/>
        </w:rPr>
        <w:t>i</w:t>
      </w:r>
      <w:r>
        <w:rPr>
          <w:szCs w:val="28"/>
        </w:rPr>
        <w:t xml:space="preserve">– расчетный ток </w:t>
      </w:r>
      <w:r>
        <w:rPr>
          <w:i/>
          <w:iCs/>
          <w:szCs w:val="28"/>
        </w:rPr>
        <w:t>i</w:t>
      </w:r>
      <w:r>
        <w:rPr>
          <w:szCs w:val="28"/>
        </w:rPr>
        <w:t xml:space="preserve">-й нагрузки, А; </w:t>
      </w:r>
      <w:r>
        <w:rPr>
          <w:i/>
          <w:iCs/>
          <w:szCs w:val="28"/>
        </w:rPr>
        <w:t>l</w:t>
      </w:r>
      <w:r>
        <w:rPr>
          <w:i/>
          <w:iCs/>
          <w:sz w:val="18"/>
          <w:szCs w:val="18"/>
        </w:rPr>
        <w:t>i</w:t>
      </w:r>
      <w:r>
        <w:rPr>
          <w:szCs w:val="28"/>
        </w:rPr>
        <w:t xml:space="preserve">– длина шинопровода от ввода до точки подключения </w:t>
      </w:r>
      <w:r>
        <w:rPr>
          <w:i/>
          <w:iCs/>
          <w:szCs w:val="28"/>
        </w:rPr>
        <w:t>i</w:t>
      </w:r>
      <w:r>
        <w:rPr>
          <w:szCs w:val="28"/>
        </w:rPr>
        <w:t xml:space="preserve">-й нагрузки, км; </w:t>
      </w:r>
      <w:r>
        <w:rPr>
          <w:i/>
          <w:iCs/>
          <w:szCs w:val="28"/>
        </w:rPr>
        <w:t>U</w:t>
      </w:r>
      <w:r>
        <w:rPr>
          <w:sz w:val="18"/>
          <w:szCs w:val="18"/>
        </w:rPr>
        <w:t>н</w:t>
      </w:r>
      <w:r>
        <w:rPr>
          <w:szCs w:val="28"/>
        </w:rPr>
        <w:t xml:space="preserve">– номинальное напряжение шинопровода, В; </w:t>
      </w:r>
      <w:r>
        <w:rPr>
          <w:i/>
          <w:iCs/>
          <w:szCs w:val="28"/>
        </w:rPr>
        <w:t>r</w:t>
      </w:r>
      <w:r>
        <w:rPr>
          <w:sz w:val="18"/>
          <w:szCs w:val="18"/>
        </w:rPr>
        <w:t>0</w:t>
      </w:r>
      <w:r>
        <w:rPr>
          <w:szCs w:val="28"/>
        </w:rPr>
        <w:t xml:space="preserve">, </w:t>
      </w:r>
      <w:r>
        <w:rPr>
          <w:i/>
          <w:iCs/>
          <w:szCs w:val="28"/>
        </w:rPr>
        <w:t>x</w:t>
      </w:r>
      <w:r>
        <w:rPr>
          <w:sz w:val="18"/>
          <w:szCs w:val="18"/>
        </w:rPr>
        <w:t xml:space="preserve">0 </w:t>
      </w:r>
      <w:r>
        <w:rPr>
          <w:szCs w:val="28"/>
        </w:rPr>
        <w:t>– удельные активное и индуктивное сопротивления шинопровода соответственно, Ом/км; cosφ – коэффициент мощности до компенсации.</w:t>
      </w:r>
    </w:p>
    <w:p w:rsidR="00354FBD" w:rsidRPr="00D56E85" w:rsidRDefault="00FA6145" w:rsidP="00FE5541">
      <w:pPr>
        <w:pStyle w:val="af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∆</m:t>
              </m:r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ш1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∙(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1243,38∙0,026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775,93∙0,016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465,16∙0,011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380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∙∙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0,031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∙0,52+0,022∙0,85</m:t>
              </m:r>
            </m:e>
          </m:d>
          <m:r>
            <w:rPr>
              <w:rFonts w:ascii="Cambria Math" w:hAnsi="Cambria Math"/>
              <w:szCs w:val="28"/>
            </w:rPr>
            <m:t>=0,74 %</m:t>
          </m:r>
        </m:oMath>
      </m:oMathPara>
    </w:p>
    <w:p w:rsidR="004212D5" w:rsidRPr="00FE5541" w:rsidRDefault="00FA6145" w:rsidP="004212D5">
      <w:pPr>
        <w:pStyle w:val="af0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∆</m:t>
              </m:r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ш2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∙(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1446,99∙0,005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880,71∙0,026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375,79∙0,037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380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</w:rPr>
            <m:t>∙∙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0,031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∙0,52+0,022∙0,85</m:t>
              </m:r>
            </m:e>
          </m:d>
          <m:r>
            <w:rPr>
              <w:rFonts w:ascii="Cambria Math" w:hAnsi="Cambria Math"/>
              <w:szCs w:val="28"/>
            </w:rPr>
            <m:t>=0,65 %</m:t>
          </m:r>
        </m:oMath>
      </m:oMathPara>
    </w:p>
    <w:p w:rsidR="000C605A" w:rsidRDefault="00F82A1B" w:rsidP="00201303">
      <w:pPr>
        <w:pStyle w:val="2"/>
      </w:pPr>
      <w:bookmarkStart w:id="12" w:name="_Toc7105249"/>
      <w:r>
        <w:t>6</w:t>
      </w:r>
      <w:r w:rsidR="00201303">
        <w:t xml:space="preserve">.2 </w:t>
      </w:r>
      <w:r w:rsidR="000C605A" w:rsidRPr="000C605A">
        <w:t>Выбор</w:t>
      </w:r>
      <w:r w:rsidR="00201303">
        <w:t xml:space="preserve"> силовых </w:t>
      </w:r>
      <w:r w:rsidR="000C605A" w:rsidRPr="000C605A">
        <w:t>распр</w:t>
      </w:r>
      <w:r w:rsidR="00201303">
        <w:t>еделительных</w:t>
      </w:r>
      <w:r w:rsidR="000C605A" w:rsidRPr="00F82A1B">
        <w:t xml:space="preserve"> пунктов</w:t>
      </w:r>
      <w:bookmarkEnd w:id="12"/>
    </w:p>
    <w:p w:rsidR="00225423" w:rsidRPr="00E00D01" w:rsidRDefault="00225423" w:rsidP="00201303">
      <w:r w:rsidRPr="00E00D01">
        <w:t xml:space="preserve">Для приема и распределения электрической энергии по группам электроприемников трехфазного переменного тока промышленной частоты напряжением 380 В применяются силовые распределительные пункты. </w:t>
      </w:r>
    </w:p>
    <w:p w:rsidR="00225423" w:rsidRDefault="00225423" w:rsidP="00201303">
      <w:r w:rsidRPr="00E00D01">
        <w:t>Выбор силовых распределительных пунктов производится по номинальному току ввода, по числу отходящих линий, по комплектации (типу защитного аппарата), по номинальному току отходящих присоединений, по степени защиты.</w:t>
      </w:r>
    </w:p>
    <w:p w:rsidR="00074481" w:rsidRDefault="00074481" w:rsidP="00201303">
      <w:r w:rsidRPr="00074481">
        <w:t>Номинальный ток распределительного пункта не должен превышать расчетный ток группы электроприемников</w:t>
      </w:r>
      <w:r w:rsidRPr="00074481">
        <w:rPr>
          <w:i/>
          <w:lang w:val="en-US"/>
        </w:rPr>
        <w:t>I</w:t>
      </w:r>
      <w:r w:rsidRPr="00074481">
        <w:rPr>
          <w:vertAlign w:val="subscript"/>
        </w:rPr>
        <w:t>р</w:t>
      </w:r>
      <w:r w:rsidRPr="00074481"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F82A1B" w:rsidTr="00F82A1B">
        <w:tc>
          <w:tcPr>
            <w:tcW w:w="8392" w:type="dxa"/>
            <w:vAlign w:val="center"/>
          </w:tcPr>
          <w:p w:rsidR="00F82A1B" w:rsidRDefault="00FA6145" w:rsidP="00F82A1B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</w:tcPr>
          <w:p w:rsidR="00F82A1B" w:rsidRDefault="00F82A1B" w:rsidP="00F82A1B">
            <w:pPr>
              <w:spacing w:before="240"/>
              <w:ind w:firstLine="0"/>
              <w:jc w:val="center"/>
            </w:pPr>
            <w:r>
              <w:t>(6.2.1)</w:t>
            </w:r>
          </w:p>
        </w:tc>
      </w:tr>
    </w:tbl>
    <w:p w:rsidR="00074481" w:rsidRPr="00074481" w:rsidRDefault="00074481" w:rsidP="00F82A1B">
      <w:r w:rsidRPr="00074481">
        <w:lastRenderedPageBreak/>
        <w:t xml:space="preserve">где </w:t>
      </w:r>
      <w:r w:rsidRPr="00074481">
        <w:rPr>
          <w:i/>
          <w:lang w:val="en-US"/>
        </w:rPr>
        <w:t>I</w:t>
      </w:r>
      <w:r w:rsidRPr="00074481">
        <w:rPr>
          <w:vertAlign w:val="subscript"/>
        </w:rPr>
        <w:t>н</w:t>
      </w:r>
      <w:r w:rsidRPr="00074481">
        <w:t xml:space="preserve"> – номинальный ток распределительного пункта, А.</w:t>
      </w:r>
    </w:p>
    <w:p w:rsidR="00074481" w:rsidRDefault="00074481" w:rsidP="00F82A1B">
      <w:r w:rsidRPr="00074481">
        <w:t>Число присоединений к распределительному пункту не должно превышать числа отходящих от распределительного пункта линий и их допустимые токи: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F82A1B" w:rsidTr="00F82A1B">
        <w:tc>
          <w:tcPr>
            <w:tcW w:w="8392" w:type="dxa"/>
            <w:vAlign w:val="center"/>
          </w:tcPr>
          <w:p w:rsidR="00F82A1B" w:rsidRDefault="00FA6145" w:rsidP="00F82A1B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прис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</w:tcPr>
          <w:p w:rsidR="00F82A1B" w:rsidRDefault="00F82A1B" w:rsidP="00F82A1B">
            <w:pPr>
              <w:spacing w:before="240"/>
              <w:ind w:firstLine="0"/>
              <w:jc w:val="center"/>
            </w:pPr>
            <w:r>
              <w:t>(6.2.2)</w:t>
            </w:r>
          </w:p>
        </w:tc>
      </w:tr>
      <w:tr w:rsidR="00F82A1B" w:rsidTr="00F82A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F82A1B" w:rsidRDefault="00FA6145" w:rsidP="00F82A1B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р.прис</m:t>
                    </m:r>
                  </m:sub>
                </m:sSub>
                <m:r>
                  <w:rPr>
                    <w:rFonts w:ascii="Cambria Math" w:hAnsi="Cambria Math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доп</m:t>
                    </m:r>
                  </m:sub>
                </m:sSub>
              </m:oMath>
            </m:oMathPara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82A1B" w:rsidRDefault="00F82A1B" w:rsidP="00F82A1B">
            <w:pPr>
              <w:spacing w:before="240"/>
              <w:ind w:firstLine="0"/>
              <w:jc w:val="center"/>
            </w:pPr>
            <w:r>
              <w:t>(6.2.3)</w:t>
            </w:r>
          </w:p>
        </w:tc>
      </w:tr>
    </w:tbl>
    <w:p w:rsidR="00074481" w:rsidRDefault="00074481" w:rsidP="00F82A1B">
      <w:r w:rsidRPr="00074481">
        <w:t>где</w:t>
      </w:r>
      <w:r w:rsidRPr="00074481">
        <w:rPr>
          <w:i/>
          <w:lang w:val="en-US"/>
        </w:rPr>
        <w:t>N</w:t>
      </w:r>
      <w:r w:rsidRPr="00074481">
        <w:rPr>
          <w:vertAlign w:val="subscript"/>
        </w:rPr>
        <w:t>прис</w:t>
      </w:r>
      <w:r w:rsidRPr="00074481">
        <w:t xml:space="preserve"> – число присоединений к распределительному пункту; </w:t>
      </w:r>
      <w:r w:rsidRPr="00074481">
        <w:rPr>
          <w:i/>
          <w:lang w:val="en-US"/>
        </w:rPr>
        <w:t>N</w:t>
      </w:r>
      <w:r w:rsidRPr="00074481">
        <w:rPr>
          <w:vertAlign w:val="subscript"/>
        </w:rPr>
        <w:t>л</w:t>
      </w:r>
      <w:r w:rsidRPr="00074481">
        <w:t xml:space="preserve"> – число отходящих линий; </w:t>
      </w:r>
      <w:r w:rsidRPr="00074481">
        <w:rPr>
          <w:i/>
          <w:lang w:val="en-US"/>
        </w:rPr>
        <w:t>I</w:t>
      </w:r>
      <w:r w:rsidRPr="00074481">
        <w:rPr>
          <w:vertAlign w:val="subscript"/>
        </w:rPr>
        <w:t>р.прис</w:t>
      </w:r>
      <w:r w:rsidRPr="00074481">
        <w:t>– максимальный рабочий (расчетный) ток присоединения, А;</w:t>
      </w:r>
      <w:r w:rsidRPr="00074481">
        <w:rPr>
          <w:i/>
          <w:lang w:val="en-US"/>
        </w:rPr>
        <w:t>I</w:t>
      </w:r>
      <w:r w:rsidRPr="00074481">
        <w:rPr>
          <w:vertAlign w:val="subscript"/>
        </w:rPr>
        <w:t>доп</w:t>
      </w:r>
      <w:r w:rsidRPr="00074481">
        <w:t xml:space="preserve"> – длительно допустимый ток, А.</w:t>
      </w:r>
    </w:p>
    <w:p w:rsidR="000C605A" w:rsidRDefault="00225423" w:rsidP="00074481">
      <w:pPr>
        <w:suppressAutoHyphens/>
        <w:rPr>
          <w:szCs w:val="28"/>
        </w:rPr>
      </w:pPr>
      <w:r>
        <w:rPr>
          <w:szCs w:val="28"/>
        </w:rPr>
        <w:t>От</w:t>
      </w:r>
      <w:r w:rsidR="00F82A1B">
        <w:rPr>
          <w:szCs w:val="28"/>
        </w:rPr>
        <w:t xml:space="preserve"> первой секции шин </w:t>
      </w:r>
      <w:r>
        <w:rPr>
          <w:szCs w:val="28"/>
        </w:rPr>
        <w:t>запитаны</w:t>
      </w:r>
      <w:r w:rsidR="00F82A1B">
        <w:rPr>
          <w:szCs w:val="28"/>
        </w:rPr>
        <w:t>:</w:t>
      </w:r>
      <w:r w:rsidR="000C605A" w:rsidRPr="000C605A">
        <w:rPr>
          <w:szCs w:val="28"/>
        </w:rPr>
        <w:t xml:space="preserve"> РП</w:t>
      </w:r>
      <w:r w:rsidR="00F82A1B">
        <w:rPr>
          <w:szCs w:val="28"/>
        </w:rPr>
        <w:t>-</w:t>
      </w:r>
      <w:r w:rsidR="000C605A" w:rsidRPr="000C605A">
        <w:rPr>
          <w:szCs w:val="28"/>
        </w:rPr>
        <w:t>1,РП</w:t>
      </w:r>
      <w:r w:rsidR="00F82A1B">
        <w:rPr>
          <w:szCs w:val="28"/>
        </w:rPr>
        <w:t>-</w:t>
      </w:r>
      <w:r w:rsidR="000C605A" w:rsidRPr="000C605A">
        <w:rPr>
          <w:szCs w:val="28"/>
        </w:rPr>
        <w:t>2 и РП</w:t>
      </w:r>
      <w:r w:rsidR="00F82A1B">
        <w:rPr>
          <w:szCs w:val="28"/>
        </w:rPr>
        <w:t>-</w:t>
      </w:r>
      <w:r w:rsidR="000C605A" w:rsidRPr="000C605A">
        <w:rPr>
          <w:szCs w:val="28"/>
        </w:rPr>
        <w:t>3</w:t>
      </w:r>
      <w:r w:rsidR="002549F1">
        <w:rPr>
          <w:szCs w:val="28"/>
        </w:rPr>
        <w:t xml:space="preserve">, </w:t>
      </w:r>
      <w:r>
        <w:rPr>
          <w:szCs w:val="28"/>
        </w:rPr>
        <w:t>от</w:t>
      </w:r>
      <w:r w:rsidR="00F82A1B">
        <w:rPr>
          <w:szCs w:val="28"/>
        </w:rPr>
        <w:t xml:space="preserve"> второй секции шин – </w:t>
      </w:r>
      <w:r w:rsidR="000C605A">
        <w:rPr>
          <w:szCs w:val="28"/>
        </w:rPr>
        <w:t>РП</w:t>
      </w:r>
      <w:r w:rsidR="00F82A1B">
        <w:rPr>
          <w:szCs w:val="28"/>
        </w:rPr>
        <w:t>-</w:t>
      </w:r>
      <w:r w:rsidR="000C605A">
        <w:rPr>
          <w:szCs w:val="28"/>
        </w:rPr>
        <w:t>4,РП</w:t>
      </w:r>
      <w:r w:rsidR="00F82A1B">
        <w:rPr>
          <w:szCs w:val="28"/>
        </w:rPr>
        <w:t>-</w:t>
      </w:r>
      <w:r w:rsidR="002549F1">
        <w:rPr>
          <w:szCs w:val="28"/>
        </w:rPr>
        <w:t xml:space="preserve">5 </w:t>
      </w:r>
      <w:r w:rsidR="000C605A">
        <w:rPr>
          <w:szCs w:val="28"/>
        </w:rPr>
        <w:t>и РП</w:t>
      </w:r>
      <w:r w:rsidR="00F82A1B">
        <w:rPr>
          <w:szCs w:val="28"/>
        </w:rPr>
        <w:t>-</w:t>
      </w:r>
      <w:r w:rsidR="000C605A">
        <w:rPr>
          <w:szCs w:val="28"/>
        </w:rPr>
        <w:t>6.</w:t>
      </w:r>
    </w:p>
    <w:p w:rsidR="00225423" w:rsidRDefault="00225423" w:rsidP="00D20952">
      <w:pPr>
        <w:suppressAutoHyphens/>
        <w:rPr>
          <w:szCs w:val="28"/>
        </w:rPr>
      </w:pPr>
      <w:r>
        <w:rPr>
          <w:szCs w:val="28"/>
        </w:rPr>
        <w:t>РП</w:t>
      </w:r>
      <w:r w:rsidR="00200BBE">
        <w:rPr>
          <w:szCs w:val="28"/>
        </w:rPr>
        <w:t>-</w:t>
      </w:r>
      <w:r>
        <w:rPr>
          <w:szCs w:val="28"/>
        </w:rPr>
        <w:t>1:</w:t>
      </w:r>
    </w:p>
    <w:p w:rsidR="00F82A1B" w:rsidRPr="00F82A1B" w:rsidRDefault="00FA6145" w:rsidP="00F82A1B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рРП1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=4∙116,29=465,16 (А)</m:t>
          </m:r>
        </m:oMath>
      </m:oMathPara>
    </w:p>
    <w:p w:rsidR="00225423" w:rsidRDefault="00225423" w:rsidP="00D20952">
      <w:pPr>
        <w:suppressAutoHyphens/>
        <w:rPr>
          <w:szCs w:val="28"/>
        </w:rPr>
      </w:pPr>
      <w:r>
        <w:rPr>
          <w:szCs w:val="28"/>
        </w:rPr>
        <w:t xml:space="preserve">Подключенные </w:t>
      </w:r>
      <w:r w:rsidR="00F82A1B">
        <w:rPr>
          <w:szCs w:val="28"/>
        </w:rPr>
        <w:t>электро</w:t>
      </w:r>
      <w:r>
        <w:rPr>
          <w:szCs w:val="28"/>
        </w:rPr>
        <w:t>приёмники:</w:t>
      </w:r>
    </w:p>
    <w:p w:rsidR="00F82A1B" w:rsidRPr="00200BBE" w:rsidRDefault="00F82A1B" w:rsidP="00200BBE">
      <w:pPr>
        <w:pStyle w:val="a5"/>
        <w:numPr>
          <w:ilvl w:val="0"/>
          <w:numId w:val="18"/>
        </w:numPr>
        <w:suppressAutoHyphens/>
        <w:rPr>
          <w:szCs w:val="28"/>
        </w:rPr>
      </w:pPr>
      <w:r w:rsidRPr="00200BBE">
        <w:rPr>
          <w:szCs w:val="28"/>
        </w:rPr>
        <w:t>Сварочные автоматы – 4 шт.</w:t>
      </w:r>
    </w:p>
    <w:p w:rsidR="00225423" w:rsidRDefault="00F82A1B" w:rsidP="00D20952">
      <w:pPr>
        <w:suppressAutoHyphens/>
        <w:rPr>
          <w:szCs w:val="28"/>
        </w:rPr>
      </w:pPr>
      <w:r>
        <w:rPr>
          <w:szCs w:val="28"/>
        </w:rPr>
        <w:t>Число</w:t>
      </w:r>
      <w:r w:rsidR="00225423">
        <w:rPr>
          <w:szCs w:val="28"/>
        </w:rPr>
        <w:t xml:space="preserve"> отходящих линий </w:t>
      </w:r>
      <w:r w:rsidR="00225423">
        <w:rPr>
          <w:szCs w:val="28"/>
          <w:lang w:val="en-US"/>
        </w:rPr>
        <w:t>N</w:t>
      </w:r>
      <w:r w:rsidR="00225423">
        <w:rPr>
          <w:szCs w:val="28"/>
          <w:vertAlign w:val="subscript"/>
        </w:rPr>
        <w:t>л</w:t>
      </w:r>
      <w:r w:rsidR="00225423">
        <w:rPr>
          <w:szCs w:val="28"/>
        </w:rPr>
        <w:t>=</w:t>
      </w:r>
      <w:r>
        <w:rPr>
          <w:szCs w:val="28"/>
        </w:rPr>
        <w:t>4</w:t>
      </w:r>
      <w:r w:rsidR="00225423">
        <w:rPr>
          <w:szCs w:val="28"/>
        </w:rPr>
        <w:t>.</w:t>
      </w:r>
    </w:p>
    <w:p w:rsidR="00225423" w:rsidRDefault="00225423" w:rsidP="00D20952">
      <w:pPr>
        <w:suppressAutoHyphens/>
        <w:rPr>
          <w:szCs w:val="28"/>
        </w:rPr>
      </w:pPr>
      <w:r>
        <w:rPr>
          <w:szCs w:val="28"/>
        </w:rPr>
        <w:t>В качестве РП по таблице П</w:t>
      </w:r>
      <w:r w:rsidR="00F82A1B">
        <w:rPr>
          <w:szCs w:val="28"/>
        </w:rPr>
        <w:t>14</w:t>
      </w:r>
      <w:r>
        <w:rPr>
          <w:szCs w:val="28"/>
        </w:rPr>
        <w:t xml:space="preserve"> выбираем распределительный пункт типа ПР8503 со следующими техническими характеристиками:</w:t>
      </w:r>
    </w:p>
    <w:p w:rsidR="00225423" w:rsidRDefault="00225423" w:rsidP="00D20952">
      <w:pPr>
        <w:suppressAutoHyphens/>
        <w:rPr>
          <w:szCs w:val="28"/>
        </w:rPr>
      </w:pPr>
      <w:r>
        <w:rPr>
          <w:szCs w:val="28"/>
        </w:rPr>
        <w:t>Номинальный ток</w:t>
      </w:r>
      <w:r w:rsidR="00F82A1B">
        <w:rPr>
          <w:szCs w:val="28"/>
        </w:rPr>
        <w:t xml:space="preserve"> ввода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</w:t>
      </w:r>
      <w:r w:rsidR="00F82A1B">
        <w:rPr>
          <w:szCs w:val="28"/>
        </w:rPr>
        <w:t>=5</w:t>
      </w:r>
      <w:r>
        <w:rPr>
          <w:szCs w:val="28"/>
        </w:rPr>
        <w:t>00 А;</w:t>
      </w:r>
    </w:p>
    <w:p w:rsidR="00225423" w:rsidRDefault="00225423" w:rsidP="00D20952">
      <w:pPr>
        <w:suppressAutoHyphens/>
        <w:rPr>
          <w:szCs w:val="28"/>
        </w:rPr>
      </w:pPr>
      <w:r>
        <w:rPr>
          <w:szCs w:val="28"/>
        </w:rPr>
        <w:t>Тип</w:t>
      </w:r>
      <w:r w:rsidR="00F82A1B">
        <w:rPr>
          <w:szCs w:val="28"/>
        </w:rPr>
        <w:t xml:space="preserve"> вводного автоматического выключателя ВА 57-39</w:t>
      </w:r>
      <w:r>
        <w:rPr>
          <w:szCs w:val="28"/>
        </w:rPr>
        <w:t>;</w:t>
      </w:r>
    </w:p>
    <w:p w:rsidR="00225423" w:rsidRDefault="00200BBE" w:rsidP="00D20952">
      <w:pPr>
        <w:suppressAutoHyphens/>
        <w:rPr>
          <w:szCs w:val="28"/>
        </w:rPr>
      </w:pPr>
      <w:r>
        <w:rPr>
          <w:szCs w:val="28"/>
        </w:rPr>
        <w:t>Автоматические</w:t>
      </w:r>
      <w:r w:rsidR="00225423">
        <w:rPr>
          <w:szCs w:val="28"/>
        </w:rPr>
        <w:t xml:space="preserve"> выключатели на отходящих линиях - ВА 57-3</w:t>
      </w:r>
      <w:r>
        <w:rPr>
          <w:szCs w:val="28"/>
        </w:rPr>
        <w:t>5</w:t>
      </w:r>
      <w:r w:rsidR="00225423">
        <w:rPr>
          <w:szCs w:val="28"/>
        </w:rPr>
        <w:t>.</w:t>
      </w:r>
    </w:p>
    <w:p w:rsidR="002549F1" w:rsidRDefault="00200BBE" w:rsidP="00D20952">
      <w:pPr>
        <w:suppressAutoHyphens/>
        <w:rPr>
          <w:szCs w:val="28"/>
        </w:rPr>
      </w:pPr>
      <w:r>
        <w:rPr>
          <w:szCs w:val="28"/>
        </w:rPr>
        <w:t>РП-</w:t>
      </w:r>
      <w:r w:rsidR="002549F1">
        <w:rPr>
          <w:szCs w:val="28"/>
        </w:rPr>
        <w:t>2:</w:t>
      </w:r>
    </w:p>
    <w:p w:rsidR="00200BBE" w:rsidRPr="00F82A1B" w:rsidRDefault="00FA6145" w:rsidP="00200BBE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рРП2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=4∙12,21+2∙118,7+24,53=310,77 (А)</m:t>
          </m:r>
        </m:oMath>
      </m:oMathPara>
    </w:p>
    <w:p w:rsidR="00200BBE" w:rsidRDefault="00200BBE" w:rsidP="00200BBE">
      <w:pPr>
        <w:suppressAutoHyphens/>
        <w:rPr>
          <w:szCs w:val="28"/>
        </w:rPr>
      </w:pPr>
      <w:r>
        <w:rPr>
          <w:szCs w:val="28"/>
        </w:rPr>
        <w:t>Подключенные электроприёмники:</w:t>
      </w:r>
    </w:p>
    <w:p w:rsidR="00200BBE" w:rsidRPr="00200BBE" w:rsidRDefault="00200BBE" w:rsidP="00200BBE">
      <w:pPr>
        <w:pStyle w:val="a5"/>
        <w:numPr>
          <w:ilvl w:val="0"/>
          <w:numId w:val="17"/>
        </w:numPr>
        <w:suppressAutoHyphens/>
        <w:rPr>
          <w:szCs w:val="28"/>
        </w:rPr>
      </w:pPr>
      <w:r w:rsidRPr="00200BBE">
        <w:rPr>
          <w:szCs w:val="28"/>
        </w:rPr>
        <w:t>Вентиляторы – 4 шт.;</w:t>
      </w:r>
    </w:p>
    <w:p w:rsidR="00200BBE" w:rsidRPr="00200BBE" w:rsidRDefault="00200BBE" w:rsidP="00200BBE">
      <w:pPr>
        <w:pStyle w:val="a5"/>
        <w:numPr>
          <w:ilvl w:val="0"/>
          <w:numId w:val="17"/>
        </w:numPr>
        <w:suppressAutoHyphens/>
        <w:rPr>
          <w:szCs w:val="28"/>
        </w:rPr>
      </w:pPr>
      <w:r w:rsidRPr="00200BBE">
        <w:rPr>
          <w:szCs w:val="28"/>
        </w:rPr>
        <w:lastRenderedPageBreak/>
        <w:t>Компрессоры – 2 шт.;</w:t>
      </w:r>
    </w:p>
    <w:p w:rsidR="00200BBE" w:rsidRPr="00200BBE" w:rsidRDefault="00200BBE" w:rsidP="00200BBE">
      <w:pPr>
        <w:pStyle w:val="a5"/>
        <w:numPr>
          <w:ilvl w:val="0"/>
          <w:numId w:val="17"/>
        </w:numPr>
        <w:suppressAutoHyphens/>
        <w:rPr>
          <w:szCs w:val="28"/>
        </w:rPr>
      </w:pPr>
      <w:r w:rsidRPr="00200BBE">
        <w:rPr>
          <w:szCs w:val="28"/>
        </w:rPr>
        <w:t>Кран-балка – 1шт.</w:t>
      </w:r>
    </w:p>
    <w:p w:rsidR="00200BBE" w:rsidRPr="00200BBE" w:rsidRDefault="00200BBE" w:rsidP="00200BBE">
      <w:r w:rsidRPr="00200BBE">
        <w:t xml:space="preserve">Число отходящих линий </w:t>
      </w:r>
      <w:r w:rsidRPr="00200BBE">
        <w:rPr>
          <w:lang w:val="en-US"/>
        </w:rPr>
        <w:t>N</w:t>
      </w:r>
      <w:r w:rsidRPr="00200BBE">
        <w:rPr>
          <w:vertAlign w:val="subscript"/>
        </w:rPr>
        <w:t>л</w:t>
      </w:r>
      <w:r w:rsidRPr="00200BBE">
        <w:t>=</w:t>
      </w:r>
      <w:r>
        <w:t>7</w:t>
      </w:r>
      <w:r w:rsidRPr="00200BBE">
        <w:t>.</w:t>
      </w:r>
    </w:p>
    <w:p w:rsidR="00200BBE" w:rsidRPr="00200BBE" w:rsidRDefault="00200BBE" w:rsidP="00200BBE">
      <w:r w:rsidRPr="00200BBE">
        <w:t>В качестве РП по таблице П14 выбираем распределительный пункт типа ПР8503 со следующими техническими характеристиками:</w:t>
      </w:r>
    </w:p>
    <w:p w:rsidR="00200BBE" w:rsidRPr="00200BBE" w:rsidRDefault="00200BBE" w:rsidP="00200BBE">
      <w:r w:rsidRPr="00200BBE">
        <w:t xml:space="preserve">Номинальный ток ввода </w:t>
      </w:r>
      <w:r w:rsidRPr="00200BBE">
        <w:rPr>
          <w:lang w:val="en-US"/>
        </w:rPr>
        <w:t>I</w:t>
      </w:r>
      <w:r w:rsidRPr="00200BBE">
        <w:rPr>
          <w:vertAlign w:val="subscript"/>
        </w:rPr>
        <w:t>н</w:t>
      </w:r>
      <w:r>
        <w:t>=32</w:t>
      </w:r>
      <w:r w:rsidRPr="00200BBE">
        <w:t>0 А;</w:t>
      </w:r>
    </w:p>
    <w:p w:rsidR="00200BBE" w:rsidRPr="00200BBE" w:rsidRDefault="00200BBE" w:rsidP="00200BBE">
      <w:r w:rsidRPr="00200BBE">
        <w:t>Тип вводного автоматического выключателя ВА 57-39;</w:t>
      </w:r>
    </w:p>
    <w:p w:rsidR="00200BBE" w:rsidRPr="00200BBE" w:rsidRDefault="00200BBE" w:rsidP="00200BBE">
      <w:r w:rsidRPr="00200BBE">
        <w:t>Автоматические выключатели на отходящих линиях - ВА 57-35.</w:t>
      </w:r>
    </w:p>
    <w:p w:rsidR="004D566E" w:rsidRDefault="00200BBE" w:rsidP="00D20952">
      <w:pPr>
        <w:suppressAutoHyphens/>
        <w:rPr>
          <w:szCs w:val="28"/>
        </w:rPr>
      </w:pPr>
      <w:r>
        <w:rPr>
          <w:szCs w:val="28"/>
        </w:rPr>
        <w:t>РП-</w:t>
      </w:r>
      <w:r w:rsidR="004D566E">
        <w:rPr>
          <w:szCs w:val="28"/>
        </w:rPr>
        <w:t>3:</w:t>
      </w:r>
    </w:p>
    <w:p w:rsidR="00200BBE" w:rsidRPr="00F82A1B" w:rsidRDefault="00FA6145" w:rsidP="00200BBE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рРП3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=85,46+2∙142,44+3∙32,37=467,45 (А)</m:t>
          </m:r>
        </m:oMath>
      </m:oMathPara>
    </w:p>
    <w:p w:rsidR="00200BBE" w:rsidRDefault="00200BBE" w:rsidP="00200BBE">
      <w:pPr>
        <w:suppressAutoHyphens/>
        <w:rPr>
          <w:szCs w:val="28"/>
        </w:rPr>
      </w:pPr>
      <w:r>
        <w:rPr>
          <w:szCs w:val="28"/>
        </w:rPr>
        <w:t>Подключенные электроприёмники:</w:t>
      </w:r>
    </w:p>
    <w:p w:rsidR="00200BBE" w:rsidRPr="00200BBE" w:rsidRDefault="00200BBE" w:rsidP="00200BBE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Горизонтально-расточный станок</w:t>
      </w:r>
      <w:r w:rsidRPr="00200BBE">
        <w:rPr>
          <w:szCs w:val="28"/>
        </w:rPr>
        <w:t xml:space="preserve"> –</w:t>
      </w:r>
      <w:r>
        <w:rPr>
          <w:szCs w:val="28"/>
        </w:rPr>
        <w:t xml:space="preserve"> 1</w:t>
      </w:r>
      <w:r w:rsidRPr="00200BBE">
        <w:rPr>
          <w:szCs w:val="28"/>
        </w:rPr>
        <w:t xml:space="preserve"> шт.;</w:t>
      </w:r>
    </w:p>
    <w:p w:rsidR="00200BBE" w:rsidRPr="00200BBE" w:rsidRDefault="00200BBE" w:rsidP="00200BBE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Продольно-строгальный станок</w:t>
      </w:r>
      <w:r w:rsidRPr="00200BBE">
        <w:rPr>
          <w:szCs w:val="28"/>
        </w:rPr>
        <w:t xml:space="preserve"> – 2 шт.;</w:t>
      </w:r>
    </w:p>
    <w:p w:rsidR="00200BBE" w:rsidRPr="00200BBE" w:rsidRDefault="00200BBE" w:rsidP="00200BBE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Поперечно-строгальный станок</w:t>
      </w:r>
      <w:r w:rsidRPr="00200BBE">
        <w:rPr>
          <w:szCs w:val="28"/>
        </w:rPr>
        <w:t xml:space="preserve"> – </w:t>
      </w:r>
      <w:r>
        <w:rPr>
          <w:szCs w:val="28"/>
        </w:rPr>
        <w:t xml:space="preserve">3 </w:t>
      </w:r>
      <w:r w:rsidRPr="00200BBE">
        <w:rPr>
          <w:szCs w:val="28"/>
        </w:rPr>
        <w:t>шт.</w:t>
      </w:r>
    </w:p>
    <w:p w:rsidR="00200BBE" w:rsidRPr="00200BBE" w:rsidRDefault="00200BBE" w:rsidP="00200BBE">
      <w:r w:rsidRPr="00200BBE">
        <w:t xml:space="preserve">Число отходящих линий </w:t>
      </w:r>
      <w:r w:rsidRPr="00200BBE">
        <w:rPr>
          <w:lang w:val="en-US"/>
        </w:rPr>
        <w:t>N</w:t>
      </w:r>
      <w:r w:rsidRPr="00200BBE">
        <w:rPr>
          <w:vertAlign w:val="subscript"/>
        </w:rPr>
        <w:t>л</w:t>
      </w:r>
      <w:r w:rsidRPr="00200BBE">
        <w:t>=</w:t>
      </w:r>
      <w:r>
        <w:t>6</w:t>
      </w:r>
      <w:r w:rsidRPr="00200BBE">
        <w:t>.</w:t>
      </w:r>
    </w:p>
    <w:p w:rsidR="00200BBE" w:rsidRPr="00200BBE" w:rsidRDefault="00200BBE" w:rsidP="00200BBE">
      <w:r w:rsidRPr="00200BBE">
        <w:t>В качестве РП по таблице П14 выбираем распределительный пункт типа ПР8503 со следующими техническими характеристиками:</w:t>
      </w:r>
    </w:p>
    <w:p w:rsidR="00200BBE" w:rsidRPr="00200BBE" w:rsidRDefault="00200BBE" w:rsidP="00200BBE">
      <w:r w:rsidRPr="00200BBE">
        <w:t xml:space="preserve">Номинальный ток ввода </w:t>
      </w:r>
      <w:r w:rsidRPr="00200BBE">
        <w:rPr>
          <w:lang w:val="en-US"/>
        </w:rPr>
        <w:t>I</w:t>
      </w:r>
      <w:r w:rsidRPr="00200BBE">
        <w:rPr>
          <w:vertAlign w:val="subscript"/>
        </w:rPr>
        <w:t>н</w:t>
      </w:r>
      <w:r>
        <w:t>=50</w:t>
      </w:r>
      <w:r w:rsidRPr="00200BBE">
        <w:t>0 А;</w:t>
      </w:r>
    </w:p>
    <w:p w:rsidR="00200BBE" w:rsidRPr="00200BBE" w:rsidRDefault="00200BBE" w:rsidP="00200BBE">
      <w:r w:rsidRPr="00200BBE">
        <w:t>Тип вводного автоматического выключателя ВА 57-39;</w:t>
      </w:r>
    </w:p>
    <w:p w:rsidR="00200BBE" w:rsidRPr="00200BBE" w:rsidRDefault="00200BBE" w:rsidP="00200BBE">
      <w:r w:rsidRPr="00200BBE">
        <w:t>Автоматические выключатели на отходящих линиях - ВА 57-35.</w:t>
      </w:r>
    </w:p>
    <w:p w:rsidR="0085455B" w:rsidRDefault="0060739B" w:rsidP="00D20952">
      <w:pPr>
        <w:suppressAutoHyphens/>
        <w:rPr>
          <w:szCs w:val="28"/>
        </w:rPr>
      </w:pPr>
      <w:r>
        <w:rPr>
          <w:szCs w:val="28"/>
        </w:rPr>
        <w:t>РП-</w:t>
      </w:r>
      <w:r w:rsidR="0085455B">
        <w:rPr>
          <w:szCs w:val="28"/>
        </w:rPr>
        <w:t>4:</w:t>
      </w:r>
    </w:p>
    <w:p w:rsidR="0060739B" w:rsidRPr="00F82A1B" w:rsidRDefault="00FA6145" w:rsidP="0060739B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рРП4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=3∙21,37+8∙38,96=375,79 (А)</m:t>
          </m:r>
        </m:oMath>
      </m:oMathPara>
    </w:p>
    <w:p w:rsidR="0060739B" w:rsidRDefault="0060739B" w:rsidP="0060739B">
      <w:pPr>
        <w:suppressAutoHyphens/>
        <w:rPr>
          <w:szCs w:val="28"/>
        </w:rPr>
      </w:pPr>
      <w:r>
        <w:rPr>
          <w:szCs w:val="28"/>
        </w:rPr>
        <w:t>Подключенные электроприёмники:</w:t>
      </w:r>
    </w:p>
    <w:p w:rsidR="0060739B" w:rsidRPr="00200BBE" w:rsidRDefault="0060739B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 w:rsidRPr="00200BBE">
        <w:rPr>
          <w:szCs w:val="28"/>
        </w:rPr>
        <w:t>В</w:t>
      </w:r>
      <w:r>
        <w:rPr>
          <w:szCs w:val="28"/>
        </w:rPr>
        <w:t>ертикально-сверлильный станок</w:t>
      </w:r>
      <w:r w:rsidRPr="00200BBE">
        <w:rPr>
          <w:szCs w:val="28"/>
        </w:rPr>
        <w:t xml:space="preserve"> –</w:t>
      </w:r>
      <w:r>
        <w:rPr>
          <w:szCs w:val="28"/>
        </w:rPr>
        <w:t xml:space="preserve"> 3</w:t>
      </w:r>
      <w:r w:rsidRPr="00200BBE">
        <w:rPr>
          <w:szCs w:val="28"/>
        </w:rPr>
        <w:t xml:space="preserve"> шт.;</w:t>
      </w:r>
    </w:p>
    <w:p w:rsidR="0060739B" w:rsidRPr="00200BBE" w:rsidRDefault="0060739B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Токарно-револьверный станок</w:t>
      </w:r>
      <w:r w:rsidRPr="00200BBE">
        <w:rPr>
          <w:szCs w:val="28"/>
        </w:rPr>
        <w:t xml:space="preserve"> –</w:t>
      </w:r>
      <w:r>
        <w:rPr>
          <w:szCs w:val="28"/>
        </w:rPr>
        <w:t xml:space="preserve"> 8</w:t>
      </w:r>
      <w:r w:rsidRPr="00200BBE">
        <w:rPr>
          <w:szCs w:val="28"/>
        </w:rPr>
        <w:t xml:space="preserve"> шт.;</w:t>
      </w:r>
    </w:p>
    <w:p w:rsidR="0060739B" w:rsidRPr="00200BBE" w:rsidRDefault="0060739B" w:rsidP="0060739B">
      <w:r w:rsidRPr="00200BBE">
        <w:t xml:space="preserve">Число отходящих линий </w:t>
      </w:r>
      <w:r w:rsidRPr="00200BBE">
        <w:rPr>
          <w:lang w:val="en-US"/>
        </w:rPr>
        <w:t>N</w:t>
      </w:r>
      <w:r w:rsidRPr="00200BBE">
        <w:rPr>
          <w:vertAlign w:val="subscript"/>
        </w:rPr>
        <w:t>л</w:t>
      </w:r>
      <w:r w:rsidRPr="00200BBE">
        <w:t>=</w:t>
      </w:r>
      <w:r>
        <w:t>11</w:t>
      </w:r>
      <w:r w:rsidRPr="00200BBE">
        <w:t>.</w:t>
      </w:r>
    </w:p>
    <w:p w:rsidR="0060739B" w:rsidRPr="00200BBE" w:rsidRDefault="0060739B" w:rsidP="0060739B">
      <w:r w:rsidRPr="00200BBE">
        <w:lastRenderedPageBreak/>
        <w:t>В качестве РП по таблице П14 выбираем распределительный пункт типа ПР8503 со следующими техническими характеристиками:</w:t>
      </w:r>
    </w:p>
    <w:p w:rsidR="0060739B" w:rsidRPr="00200BBE" w:rsidRDefault="0060739B" w:rsidP="0060739B">
      <w:r w:rsidRPr="00200BBE">
        <w:t xml:space="preserve">Номинальный ток ввода </w:t>
      </w:r>
      <w:r w:rsidRPr="00200BBE">
        <w:rPr>
          <w:lang w:val="en-US"/>
        </w:rPr>
        <w:t>I</w:t>
      </w:r>
      <w:r w:rsidRPr="00200BBE">
        <w:rPr>
          <w:vertAlign w:val="subscript"/>
        </w:rPr>
        <w:t>н</w:t>
      </w:r>
      <w:r>
        <w:t>=40</w:t>
      </w:r>
      <w:r w:rsidRPr="00200BBE">
        <w:t>0 А;</w:t>
      </w:r>
    </w:p>
    <w:p w:rsidR="0060739B" w:rsidRPr="00200BBE" w:rsidRDefault="0060739B" w:rsidP="0060739B">
      <w:r w:rsidRPr="00200BBE">
        <w:t>Тип вводного автоматического выключателя ВА 57-39;</w:t>
      </w:r>
    </w:p>
    <w:p w:rsidR="0060739B" w:rsidRPr="00200BBE" w:rsidRDefault="0060739B" w:rsidP="0060739B">
      <w:r w:rsidRPr="00200BBE">
        <w:t xml:space="preserve">Автоматические выключатели на отходящих линиях - ВА </w:t>
      </w:r>
      <w:r>
        <w:t xml:space="preserve">61-29-1 в количестве </w:t>
      </w:r>
      <w:r w:rsidR="004E4AD3">
        <w:t>3</w:t>
      </w:r>
      <w:r>
        <w:t xml:space="preserve"> шт., ВА 61-29-3 в количестве </w:t>
      </w:r>
      <w:r w:rsidR="004E4AD3">
        <w:t>8</w:t>
      </w:r>
      <w:r>
        <w:t xml:space="preserve"> шт</w:t>
      </w:r>
      <w:r w:rsidRPr="00200BBE">
        <w:t>.</w:t>
      </w:r>
    </w:p>
    <w:p w:rsidR="0060739B" w:rsidRDefault="0060739B" w:rsidP="0060739B">
      <w:pPr>
        <w:suppressAutoHyphens/>
        <w:rPr>
          <w:szCs w:val="28"/>
        </w:rPr>
      </w:pPr>
      <w:r>
        <w:rPr>
          <w:szCs w:val="28"/>
        </w:rPr>
        <w:t>Автоматические выключатели на однофазных отходящих линиях для симметрии нагрузок распределяем по трем фазам.</w:t>
      </w:r>
    </w:p>
    <w:p w:rsidR="0085455B" w:rsidRDefault="0060739B" w:rsidP="00D20952">
      <w:pPr>
        <w:suppressAutoHyphens/>
        <w:rPr>
          <w:szCs w:val="28"/>
        </w:rPr>
      </w:pPr>
      <w:r>
        <w:rPr>
          <w:szCs w:val="28"/>
        </w:rPr>
        <w:t>РП-</w:t>
      </w:r>
      <w:r w:rsidR="000C686B">
        <w:rPr>
          <w:szCs w:val="28"/>
        </w:rPr>
        <w:t>5:</w:t>
      </w:r>
    </w:p>
    <w:p w:rsidR="0060739B" w:rsidRPr="00F82A1B" w:rsidRDefault="00FA6145" w:rsidP="0060739B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рРП5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=4∙35,61+2∙103,34+2∙12,51+2∙20,35+90,08==504,92 (А)</m:t>
          </m:r>
        </m:oMath>
      </m:oMathPara>
    </w:p>
    <w:p w:rsidR="0060739B" w:rsidRDefault="0060739B" w:rsidP="0060739B">
      <w:pPr>
        <w:suppressAutoHyphens/>
        <w:rPr>
          <w:szCs w:val="28"/>
        </w:rPr>
      </w:pPr>
      <w:r>
        <w:rPr>
          <w:szCs w:val="28"/>
        </w:rPr>
        <w:t>Подключенные электроприёмники:</w:t>
      </w:r>
    </w:p>
    <w:p w:rsidR="0060739B" w:rsidRPr="00200BBE" w:rsidRDefault="004E4AD3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Радиально</w:t>
      </w:r>
      <w:r w:rsidR="0060739B">
        <w:rPr>
          <w:szCs w:val="28"/>
        </w:rPr>
        <w:t>-сверлильный станок</w:t>
      </w:r>
      <w:r w:rsidR="0060739B" w:rsidRPr="00200BBE">
        <w:rPr>
          <w:szCs w:val="28"/>
        </w:rPr>
        <w:t xml:space="preserve"> –</w:t>
      </w:r>
      <w:r>
        <w:rPr>
          <w:szCs w:val="28"/>
        </w:rPr>
        <w:t>4</w:t>
      </w:r>
      <w:r w:rsidR="0060739B" w:rsidRPr="00200BBE">
        <w:rPr>
          <w:szCs w:val="28"/>
        </w:rPr>
        <w:t xml:space="preserve"> шт.;</w:t>
      </w:r>
    </w:p>
    <w:p w:rsidR="0060739B" w:rsidRDefault="004E4AD3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Электропечи сопротивления</w:t>
      </w:r>
      <w:r w:rsidR="0060739B" w:rsidRPr="00200BBE">
        <w:rPr>
          <w:szCs w:val="28"/>
        </w:rPr>
        <w:t xml:space="preserve"> –</w:t>
      </w:r>
      <w:r>
        <w:rPr>
          <w:szCs w:val="28"/>
        </w:rPr>
        <w:t xml:space="preserve"> 2</w:t>
      </w:r>
      <w:r w:rsidR="0060739B" w:rsidRPr="00200BBE">
        <w:rPr>
          <w:szCs w:val="28"/>
        </w:rPr>
        <w:t xml:space="preserve"> шт.;</w:t>
      </w:r>
    </w:p>
    <w:p w:rsidR="004E4AD3" w:rsidRDefault="004E4AD3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Алмазно-расточный станок – 2 шт.;</w:t>
      </w:r>
    </w:p>
    <w:p w:rsidR="004E4AD3" w:rsidRDefault="004E4AD3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Заточный станок – 2 шт.;</w:t>
      </w:r>
    </w:p>
    <w:p w:rsidR="004E4AD3" w:rsidRPr="00200BBE" w:rsidRDefault="004E4AD3" w:rsidP="0060739B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Мостовой кран – 1 шт.</w:t>
      </w:r>
    </w:p>
    <w:p w:rsidR="0060739B" w:rsidRPr="00200BBE" w:rsidRDefault="0060739B" w:rsidP="0060739B">
      <w:r w:rsidRPr="00200BBE">
        <w:t xml:space="preserve">Число отходящих линий </w:t>
      </w:r>
      <w:r w:rsidRPr="00200BBE">
        <w:rPr>
          <w:lang w:val="en-US"/>
        </w:rPr>
        <w:t>N</w:t>
      </w:r>
      <w:r w:rsidRPr="00200BBE">
        <w:rPr>
          <w:vertAlign w:val="subscript"/>
        </w:rPr>
        <w:t>л</w:t>
      </w:r>
      <w:r w:rsidRPr="00200BBE">
        <w:t>=</w:t>
      </w:r>
      <w:r>
        <w:t>11</w:t>
      </w:r>
      <w:r w:rsidRPr="00200BBE">
        <w:t>.</w:t>
      </w:r>
    </w:p>
    <w:p w:rsidR="0060739B" w:rsidRPr="00200BBE" w:rsidRDefault="0060739B" w:rsidP="0060739B">
      <w:r w:rsidRPr="00200BBE">
        <w:t>В качестве РП по таблице П14 выбираем распределительный пункт типа ПР8503 со следующими техническими характеристиками:</w:t>
      </w:r>
    </w:p>
    <w:p w:rsidR="0060739B" w:rsidRPr="00200BBE" w:rsidRDefault="0060739B" w:rsidP="0060739B">
      <w:r w:rsidRPr="00200BBE">
        <w:t xml:space="preserve">Номинальный ток ввода </w:t>
      </w:r>
      <w:r w:rsidRPr="00200BBE">
        <w:rPr>
          <w:lang w:val="en-US"/>
        </w:rPr>
        <w:t>I</w:t>
      </w:r>
      <w:r w:rsidRPr="00200BBE">
        <w:rPr>
          <w:vertAlign w:val="subscript"/>
        </w:rPr>
        <w:t>н</w:t>
      </w:r>
      <w:r>
        <w:t>=</w:t>
      </w:r>
      <w:r w:rsidR="004E4AD3">
        <w:t>63</w:t>
      </w:r>
      <w:r w:rsidRPr="00200BBE">
        <w:t>0 А;</w:t>
      </w:r>
    </w:p>
    <w:p w:rsidR="0060739B" w:rsidRPr="00200BBE" w:rsidRDefault="0060739B" w:rsidP="0060739B">
      <w:r w:rsidRPr="00200BBE">
        <w:t>Тип вводного автоматического выключателя ВА 57-39;</w:t>
      </w:r>
    </w:p>
    <w:p w:rsidR="0060739B" w:rsidRPr="00200BBE" w:rsidRDefault="0060739B" w:rsidP="0060739B">
      <w:r w:rsidRPr="00200BBE">
        <w:t xml:space="preserve">Автоматические выключатели на отходящих линиях - ВА </w:t>
      </w:r>
      <w:r>
        <w:t xml:space="preserve">61-29-1 в количестве 6 шт., ВА 61-29-3 в количестве </w:t>
      </w:r>
      <w:r w:rsidR="004E4AD3">
        <w:t>5</w:t>
      </w:r>
      <w:r>
        <w:t xml:space="preserve"> шт</w:t>
      </w:r>
      <w:r w:rsidRPr="00200BBE">
        <w:t>.</w:t>
      </w:r>
    </w:p>
    <w:p w:rsidR="0060739B" w:rsidRDefault="0060739B" w:rsidP="0060739B">
      <w:pPr>
        <w:suppressAutoHyphens/>
        <w:rPr>
          <w:szCs w:val="28"/>
        </w:rPr>
      </w:pPr>
      <w:r>
        <w:rPr>
          <w:szCs w:val="28"/>
        </w:rPr>
        <w:t>Автоматические выключатели на однофазных отходящих линиях для симметрии нагрузок распределяем по трем фазам.</w:t>
      </w:r>
    </w:p>
    <w:p w:rsidR="006128A9" w:rsidRDefault="006128A9" w:rsidP="006128A9">
      <w:pPr>
        <w:suppressAutoHyphens/>
        <w:rPr>
          <w:szCs w:val="28"/>
        </w:rPr>
      </w:pPr>
    </w:p>
    <w:p w:rsidR="006128A9" w:rsidRDefault="006128A9" w:rsidP="006128A9">
      <w:pPr>
        <w:suppressAutoHyphens/>
        <w:rPr>
          <w:szCs w:val="28"/>
        </w:rPr>
      </w:pPr>
      <w:r>
        <w:rPr>
          <w:szCs w:val="28"/>
        </w:rPr>
        <w:lastRenderedPageBreak/>
        <w:t>РП-6:</w:t>
      </w:r>
    </w:p>
    <w:p w:rsidR="006128A9" w:rsidRPr="00F82A1B" w:rsidRDefault="00FA6145" w:rsidP="006128A9">
      <w:pPr>
        <w:pStyle w:val="af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рРП6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=2∙12,51+3∙85,46+6∙47,48=566,282 (А)</m:t>
          </m:r>
        </m:oMath>
      </m:oMathPara>
    </w:p>
    <w:p w:rsidR="006128A9" w:rsidRDefault="006128A9" w:rsidP="006128A9">
      <w:pPr>
        <w:suppressAutoHyphens/>
        <w:rPr>
          <w:szCs w:val="28"/>
        </w:rPr>
      </w:pPr>
      <w:r>
        <w:rPr>
          <w:szCs w:val="28"/>
        </w:rPr>
        <w:t>Подключенные электроприёмники:</w:t>
      </w:r>
    </w:p>
    <w:p w:rsidR="006128A9" w:rsidRDefault="006128A9" w:rsidP="006128A9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Алмазно-расточный станок – 2 шт.;</w:t>
      </w:r>
    </w:p>
    <w:p w:rsidR="006128A9" w:rsidRDefault="006128A9" w:rsidP="006128A9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Горизонтально-расточный станок – 3 шт.;</w:t>
      </w:r>
    </w:p>
    <w:p w:rsidR="006128A9" w:rsidRPr="00200BBE" w:rsidRDefault="006128A9" w:rsidP="006128A9">
      <w:pPr>
        <w:pStyle w:val="a5"/>
        <w:numPr>
          <w:ilvl w:val="0"/>
          <w:numId w:val="17"/>
        </w:numPr>
        <w:suppressAutoHyphens/>
        <w:rPr>
          <w:szCs w:val="28"/>
        </w:rPr>
      </w:pPr>
      <w:r>
        <w:rPr>
          <w:szCs w:val="28"/>
        </w:rPr>
        <w:t>Расточный станок – 6 шт.</w:t>
      </w:r>
    </w:p>
    <w:p w:rsidR="006128A9" w:rsidRPr="00200BBE" w:rsidRDefault="006128A9" w:rsidP="006128A9">
      <w:r w:rsidRPr="00200BBE">
        <w:t xml:space="preserve">Число отходящих линий </w:t>
      </w:r>
      <w:r w:rsidRPr="00200BBE">
        <w:rPr>
          <w:lang w:val="en-US"/>
        </w:rPr>
        <w:t>N</w:t>
      </w:r>
      <w:r w:rsidRPr="00200BBE">
        <w:rPr>
          <w:vertAlign w:val="subscript"/>
        </w:rPr>
        <w:t>л</w:t>
      </w:r>
      <w:r w:rsidRPr="00200BBE">
        <w:t>=</w:t>
      </w:r>
      <w:r>
        <w:t>11</w:t>
      </w:r>
      <w:r w:rsidRPr="00200BBE">
        <w:t>.</w:t>
      </w:r>
    </w:p>
    <w:p w:rsidR="006128A9" w:rsidRPr="00200BBE" w:rsidRDefault="006128A9" w:rsidP="006128A9">
      <w:r w:rsidRPr="00200BBE">
        <w:t>В качестве РП по таблице П14 выбираем распределительный пункт типа ПР8503 со следующими техническими характеристиками:</w:t>
      </w:r>
    </w:p>
    <w:p w:rsidR="006128A9" w:rsidRPr="00200BBE" w:rsidRDefault="006128A9" w:rsidP="006128A9">
      <w:r w:rsidRPr="00200BBE">
        <w:t xml:space="preserve">Номинальный ток ввода </w:t>
      </w:r>
      <w:r w:rsidRPr="00200BBE">
        <w:rPr>
          <w:lang w:val="en-US"/>
        </w:rPr>
        <w:t>I</w:t>
      </w:r>
      <w:r w:rsidRPr="00200BBE">
        <w:rPr>
          <w:vertAlign w:val="subscript"/>
        </w:rPr>
        <w:t>н</w:t>
      </w:r>
      <w:r>
        <w:t>=63</w:t>
      </w:r>
      <w:r w:rsidRPr="00200BBE">
        <w:t>0 А;</w:t>
      </w:r>
    </w:p>
    <w:p w:rsidR="006128A9" w:rsidRPr="00200BBE" w:rsidRDefault="006128A9" w:rsidP="006128A9">
      <w:r w:rsidRPr="00200BBE">
        <w:t>Тип вводного автоматического выключателя ВА 57-39;</w:t>
      </w:r>
    </w:p>
    <w:p w:rsidR="006128A9" w:rsidRPr="00200BBE" w:rsidRDefault="006128A9" w:rsidP="006128A9">
      <w:r w:rsidRPr="00200BBE">
        <w:t xml:space="preserve">Автоматические выключатели на отходящих линиях </w:t>
      </w:r>
      <w:r>
        <w:t>–</w:t>
      </w:r>
      <w:r w:rsidRPr="00200BBE">
        <w:t xml:space="preserve"> ВА</w:t>
      </w:r>
      <w:r>
        <w:t> 57-31.</w:t>
      </w:r>
    </w:p>
    <w:p w:rsidR="00D4209B" w:rsidRPr="00D56E85" w:rsidRDefault="006128A9" w:rsidP="006128A9">
      <w:pPr>
        <w:pStyle w:val="1"/>
        <w:numPr>
          <w:ilvl w:val="0"/>
          <w:numId w:val="13"/>
        </w:numPr>
        <w:rPr>
          <w:color w:val="000000" w:themeColor="text1"/>
        </w:rPr>
      </w:pPr>
      <w:bookmarkStart w:id="13" w:name="_Toc7105250"/>
      <w:r w:rsidRPr="00D56E85">
        <w:rPr>
          <w:color w:val="000000" w:themeColor="text1"/>
        </w:rPr>
        <w:lastRenderedPageBreak/>
        <w:t>ВЫБОР СЕЧЕНИЙ ЛИНИЙ ВНУТРИЦЕХОВОЙ ЭЛЕКТРИЧЕСКОЙ СЕТИ</w:t>
      </w:r>
      <w:bookmarkEnd w:id="13"/>
    </w:p>
    <w:p w:rsidR="006128A9" w:rsidRDefault="006128A9" w:rsidP="006128A9">
      <w:r>
        <w:t xml:space="preserve">Силовые линии внутрицеховых электрических сетей подразделяются на распределительные и питающие. Распределительной линией называется линия, непосредственно питающая один электроприемник или группу электроприемников. Питающей линией называется линия, которая питает группу электроприемников, но непосредственно к ним не присоединяется. </w:t>
      </w:r>
    </w:p>
    <w:p w:rsidR="00B55C37" w:rsidRPr="006128A9" w:rsidRDefault="006128A9" w:rsidP="006128A9">
      <w:r w:rsidRPr="006128A9">
        <w:t>Сечения силовых линий цеховой электрической сети выбираются по допустимому нагреву длительно протекающим максимальным рабочим (расчетным) током и проверяются по потере напряжения и по условию соответст</w:t>
      </w:r>
      <w:r>
        <w:t>вия выбранному аппарату защиты.</w:t>
      </w:r>
    </w:p>
    <w:p w:rsidR="004666CD" w:rsidRDefault="006128A9" w:rsidP="006128A9">
      <w:pPr>
        <w:pStyle w:val="2"/>
      </w:pPr>
      <w:bookmarkStart w:id="14" w:name="_Toc7105251"/>
      <w:r>
        <w:t>7.1 Выбор сечений по допустимому нагреву</w:t>
      </w:r>
      <w:bookmarkEnd w:id="14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6128A9" w:rsidTr="009641AC">
        <w:tc>
          <w:tcPr>
            <w:tcW w:w="8392" w:type="dxa"/>
            <w:vAlign w:val="center"/>
          </w:tcPr>
          <w:p w:rsidR="006128A9" w:rsidRDefault="00FA6145" w:rsidP="006128A9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доп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</w:tcPr>
          <w:p w:rsidR="006128A9" w:rsidRDefault="006128A9" w:rsidP="009641AC">
            <w:pPr>
              <w:spacing w:before="240"/>
              <w:ind w:firstLine="0"/>
              <w:jc w:val="center"/>
            </w:pPr>
            <w:r>
              <w:t>(7.1.1)</w:t>
            </w:r>
          </w:p>
        </w:tc>
      </w:tr>
    </w:tbl>
    <w:p w:rsidR="006128A9" w:rsidRDefault="006128A9" w:rsidP="006128A9">
      <w:r>
        <w:t xml:space="preserve">где </w:t>
      </w:r>
      <w:r>
        <w:rPr>
          <w:i/>
          <w:iCs/>
        </w:rPr>
        <w:t>I</w:t>
      </w:r>
      <w:r>
        <w:rPr>
          <w:sz w:val="18"/>
          <w:szCs w:val="18"/>
        </w:rPr>
        <w:t>р</w:t>
      </w:r>
      <w:r>
        <w:t xml:space="preserve">– максимальный рабочий (расчетный) ток нагрузки, А; </w:t>
      </w:r>
      <w:r>
        <w:rPr>
          <w:i/>
          <w:iCs/>
        </w:rPr>
        <w:t>K</w:t>
      </w:r>
      <w:r>
        <w:rPr>
          <w:sz w:val="18"/>
          <w:szCs w:val="18"/>
        </w:rPr>
        <w:t>т</w:t>
      </w:r>
      <w:r>
        <w:t xml:space="preserve">– поправочный коэффициент на длительно допустимый ток в зависимости от температуры земли и воздуха; </w:t>
      </w:r>
      <w:r>
        <w:rPr>
          <w:i/>
          <w:iCs/>
        </w:rPr>
        <w:t>K</w:t>
      </w:r>
      <w:r>
        <w:rPr>
          <w:sz w:val="18"/>
          <w:szCs w:val="18"/>
        </w:rPr>
        <w:t>п</w:t>
      </w:r>
      <w:r>
        <w:t xml:space="preserve">– поправочный коэффициент на длительно допустимый ток, учитывающий способ прокладки; </w:t>
      </w:r>
      <w:r>
        <w:rPr>
          <w:i/>
          <w:iCs/>
        </w:rPr>
        <w:t>I</w:t>
      </w:r>
      <w:r>
        <w:rPr>
          <w:sz w:val="18"/>
          <w:szCs w:val="18"/>
        </w:rPr>
        <w:t>доп</w:t>
      </w:r>
      <w:r>
        <w:t xml:space="preserve">– длительно допустимый ток, А. </w:t>
      </w:r>
    </w:p>
    <w:p w:rsidR="004666CD" w:rsidRDefault="006128A9" w:rsidP="006128A9">
      <w:r>
        <w:t>За расчетный ток распределительной линии, питающей одиночный электроприемник, принимается номинальный ток данного электроприемника</w:t>
      </w:r>
      <w:r w:rsidR="00836BE8">
        <w:t xml:space="preserve"> ( см. Таблицу 2.1)</w:t>
      </w:r>
      <w:r>
        <w:t>.</w:t>
      </w:r>
    </w:p>
    <w:p w:rsidR="008B36FB" w:rsidRDefault="008B36FB" w:rsidP="008B36FB">
      <w:r>
        <w:rPr>
          <w:szCs w:val="28"/>
        </w:rPr>
        <w:t>Для распределительной линии, питающей группу одновременно запускаемых электроприемников, расчетный ток равен сумме номинальных токов электроприемников, входящих в данную группу: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2"/>
        <w:gridCol w:w="963"/>
      </w:tblGrid>
      <w:tr w:rsidR="008B36FB" w:rsidTr="009641AC">
        <w:tc>
          <w:tcPr>
            <w:tcW w:w="8392" w:type="dxa"/>
            <w:vAlign w:val="center"/>
          </w:tcPr>
          <w:p w:rsidR="008B36FB" w:rsidRDefault="00FA6145" w:rsidP="008B36FB">
            <w:pPr>
              <w:pStyle w:val="af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963" w:type="dxa"/>
            <w:vAlign w:val="center"/>
          </w:tcPr>
          <w:p w:rsidR="008B36FB" w:rsidRDefault="008B36FB" w:rsidP="009641AC">
            <w:pPr>
              <w:spacing w:before="240"/>
              <w:ind w:firstLine="0"/>
              <w:jc w:val="center"/>
            </w:pPr>
            <w:r>
              <w:t>(7.1.2)</w:t>
            </w:r>
          </w:p>
        </w:tc>
      </w:tr>
    </w:tbl>
    <w:p w:rsidR="009641AC" w:rsidRPr="00E00D01" w:rsidRDefault="009641AC" w:rsidP="009641AC">
      <w:r w:rsidRPr="00E00D01">
        <w:lastRenderedPageBreak/>
        <w:t xml:space="preserve">При прокладке кабелей в жарких помещениях следует учитывать поправочный коэффициент на длительно допустимые токи </w:t>
      </w:r>
      <w:r w:rsidRPr="00E00D01">
        <w:rPr>
          <w:i/>
          <w:lang w:val="en-US"/>
        </w:rPr>
        <w:t>K</w:t>
      </w:r>
      <w:r w:rsidRPr="00E00D01">
        <w:rPr>
          <w:vertAlign w:val="subscript"/>
        </w:rPr>
        <w:t>т</w:t>
      </w:r>
      <w:r w:rsidRPr="00E00D01">
        <w:t xml:space="preserve">, значения которого приведены в табл. </w:t>
      </w:r>
      <w:r>
        <w:t>6</w:t>
      </w:r>
      <w:r w:rsidRPr="00E00D01">
        <w:t>.</w:t>
      </w:r>
    </w:p>
    <w:p w:rsidR="009641AC" w:rsidRPr="00E00D01" w:rsidRDefault="009641AC" w:rsidP="009641AC">
      <w:r w:rsidRPr="00E00D01">
        <w:t xml:space="preserve">Таблица </w:t>
      </w:r>
      <w:r>
        <w:t>5</w:t>
      </w:r>
      <w:r w:rsidRPr="00E00D01">
        <w:t>Поправочный коэффициент на длительно допустимые токи кабелей в зависимости от температуры воздуха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162"/>
        <w:gridCol w:w="1162"/>
        <w:gridCol w:w="1162"/>
        <w:gridCol w:w="1162"/>
        <w:gridCol w:w="1162"/>
        <w:gridCol w:w="1166"/>
      </w:tblGrid>
      <w:tr w:rsidR="009641AC" w:rsidRPr="00A51277" w:rsidTr="009641AC">
        <w:trPr>
          <w:trHeight w:val="227"/>
        </w:trPr>
        <w:tc>
          <w:tcPr>
            <w:tcW w:w="1356" w:type="pct"/>
            <w:vMerge w:val="restart"/>
          </w:tcPr>
          <w:p w:rsidR="009641AC" w:rsidRPr="00A51277" w:rsidRDefault="009641AC" w:rsidP="009641AC">
            <w:pPr>
              <w:pStyle w:val="ae"/>
            </w:pPr>
            <w:r w:rsidRPr="00A51277">
              <w:t>Материал изоляции жил кабеля</w:t>
            </w:r>
          </w:p>
        </w:tc>
        <w:tc>
          <w:tcPr>
            <w:tcW w:w="3644" w:type="pct"/>
            <w:gridSpan w:val="6"/>
          </w:tcPr>
          <w:p w:rsidR="009641AC" w:rsidRPr="00A51277" w:rsidRDefault="009641AC" w:rsidP="009641AC">
            <w:pPr>
              <w:pStyle w:val="ae"/>
            </w:pPr>
            <w:r w:rsidRPr="00A51277">
              <w:t xml:space="preserve">Значение </w:t>
            </w:r>
            <w:r w:rsidRPr="00A51277">
              <w:rPr>
                <w:i/>
              </w:rPr>
              <w:t>К</w:t>
            </w:r>
            <w:r w:rsidRPr="00A51277">
              <w:rPr>
                <w:vertAlign w:val="subscript"/>
              </w:rPr>
              <w:t>т</w:t>
            </w:r>
            <w:r w:rsidRPr="00A51277">
              <w:t xml:space="preserve"> при температуре воздуха, </w:t>
            </w:r>
            <w:r w:rsidRPr="00A51277">
              <w:sym w:font="Symbol" w:char="F0B0"/>
            </w:r>
            <w:r w:rsidRPr="00A51277">
              <w:rPr>
                <w:lang w:val="en-US"/>
              </w:rPr>
              <w:t>C</w:t>
            </w:r>
          </w:p>
        </w:tc>
      </w:tr>
      <w:tr w:rsidR="009641AC" w:rsidRPr="00A51277" w:rsidTr="009641AC">
        <w:trPr>
          <w:trHeight w:val="227"/>
        </w:trPr>
        <w:tc>
          <w:tcPr>
            <w:tcW w:w="1356" w:type="pct"/>
            <w:vMerge/>
          </w:tcPr>
          <w:p w:rsidR="009641AC" w:rsidRPr="00A51277" w:rsidRDefault="009641AC" w:rsidP="009641AC">
            <w:pPr>
              <w:pStyle w:val="ae"/>
            </w:pP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+25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+30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+35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+40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+45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+50</w:t>
            </w:r>
          </w:p>
        </w:tc>
      </w:tr>
      <w:tr w:rsidR="009641AC" w:rsidRPr="00A51277" w:rsidTr="009641AC">
        <w:trPr>
          <w:trHeight w:val="454"/>
        </w:trPr>
        <w:tc>
          <w:tcPr>
            <w:tcW w:w="1356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Резиновая изоляция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1,00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0,91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0,82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0,71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0,58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0,41</w:t>
            </w:r>
          </w:p>
        </w:tc>
      </w:tr>
      <w:tr w:rsidR="009641AC" w:rsidRPr="00A51277" w:rsidTr="009641AC">
        <w:trPr>
          <w:trHeight w:val="454"/>
        </w:trPr>
        <w:tc>
          <w:tcPr>
            <w:tcW w:w="1356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Поливинилхлоридная изоляция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1,00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0,94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0,87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0,79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0,71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0,61</w:t>
            </w:r>
          </w:p>
        </w:tc>
      </w:tr>
      <w:tr w:rsidR="009641AC" w:rsidRPr="00A51277" w:rsidTr="009641AC">
        <w:trPr>
          <w:trHeight w:val="454"/>
        </w:trPr>
        <w:tc>
          <w:tcPr>
            <w:tcW w:w="1356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 xml:space="preserve">Изоляция из сшитогополиэтилена 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1,00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0,95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0,90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0,85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0,80</w:t>
            </w:r>
          </w:p>
        </w:tc>
        <w:tc>
          <w:tcPr>
            <w:tcW w:w="607" w:type="pct"/>
            <w:vAlign w:val="center"/>
          </w:tcPr>
          <w:p w:rsidR="009641AC" w:rsidRPr="00A51277" w:rsidRDefault="009641AC" w:rsidP="009641AC">
            <w:pPr>
              <w:pStyle w:val="ae"/>
            </w:pPr>
            <w:r w:rsidRPr="00A51277">
              <w:t>0,74</w:t>
            </w:r>
          </w:p>
        </w:tc>
      </w:tr>
    </w:tbl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Для кабелей, прокладываемых в коробах, длительно допустимые токи следует принимать с учетом снижающего коэффициента </w:t>
      </w:r>
      <w:r w:rsidRPr="00E00D01">
        <w:rPr>
          <w:i/>
          <w:szCs w:val="28"/>
          <w:lang w:val="en-US"/>
        </w:rPr>
        <w:t>K</w:t>
      </w:r>
      <w:r w:rsidRPr="00E00D01">
        <w:rPr>
          <w:szCs w:val="28"/>
          <w:vertAlign w:val="subscript"/>
        </w:rPr>
        <w:t>п</w:t>
      </w:r>
      <w:r w:rsidRPr="00E00D01">
        <w:rPr>
          <w:szCs w:val="28"/>
        </w:rPr>
        <w:t>, приведенного в табл. 7.</w: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Таблица </w:t>
      </w:r>
      <w:r>
        <w:rPr>
          <w:szCs w:val="28"/>
        </w:rPr>
        <w:t>6</w:t>
      </w:r>
      <w:r w:rsidRPr="00E00D01">
        <w:rPr>
          <w:szCs w:val="28"/>
        </w:rPr>
        <w:t>Снижающий коэффициент для проводов и кабелей,прокладываемых в коробах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19"/>
        <w:gridCol w:w="1735"/>
        <w:gridCol w:w="1854"/>
        <w:gridCol w:w="1999"/>
        <w:gridCol w:w="2104"/>
      </w:tblGrid>
      <w:tr w:rsidR="009641AC" w:rsidRPr="00C737F9" w:rsidTr="009641AC"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Способ</w:t>
            </w:r>
          </w:p>
          <w:p w:rsidR="009641AC" w:rsidRPr="00C737F9" w:rsidRDefault="009641AC" w:rsidP="009641AC">
            <w:pPr>
              <w:pStyle w:val="ae"/>
            </w:pPr>
            <w:r w:rsidRPr="00C737F9">
              <w:t xml:space="preserve"> прокладки</w:t>
            </w:r>
          </w:p>
        </w:tc>
        <w:tc>
          <w:tcPr>
            <w:tcW w:w="19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Количество проложенныхпроводов и кабелей</w:t>
            </w:r>
          </w:p>
        </w:tc>
        <w:tc>
          <w:tcPr>
            <w:tcW w:w="21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Снижающий коэффициент для проводов, питающих</w:t>
            </w:r>
          </w:p>
        </w:tc>
      </w:tr>
      <w:tr w:rsidR="009641AC" w:rsidRPr="00C737F9" w:rsidTr="009641AC">
        <w:tc>
          <w:tcPr>
            <w:tcW w:w="913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одножильных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многожильных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отдельные</w:t>
            </w:r>
          </w:p>
          <w:p w:rsidR="009641AC" w:rsidRPr="00C737F9" w:rsidRDefault="009641AC" w:rsidP="009641AC">
            <w:pPr>
              <w:pStyle w:val="ae"/>
            </w:pPr>
            <w:r w:rsidRPr="00C737F9">
              <w:t xml:space="preserve"> электроприемники </w:t>
            </w:r>
          </w:p>
          <w:p w:rsidR="009641AC" w:rsidRPr="00C737F9" w:rsidRDefault="009641AC" w:rsidP="009641AC">
            <w:pPr>
              <w:pStyle w:val="ae"/>
            </w:pPr>
            <w:r w:rsidRPr="00C737F9">
              <w:t xml:space="preserve">с </w:t>
            </w:r>
            <w:r w:rsidRPr="003E5AC7">
              <w:rPr>
                <w:i/>
                <w:lang w:val="en-US"/>
              </w:rPr>
              <w:t>K</w:t>
            </w:r>
            <w:r w:rsidRPr="003E5AC7">
              <w:rPr>
                <w:vertAlign w:val="subscript"/>
              </w:rPr>
              <w:t>и</w:t>
            </w:r>
            <w:r>
              <w:t>≤</w:t>
            </w:r>
            <w:r w:rsidRPr="00C737F9">
              <w:t xml:space="preserve"> 0,7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Default="009641AC" w:rsidP="009641AC">
            <w:pPr>
              <w:pStyle w:val="ae"/>
            </w:pPr>
            <w:r w:rsidRPr="00C737F9">
              <w:t xml:space="preserve">группы электроприемников </w:t>
            </w:r>
          </w:p>
          <w:p w:rsidR="009641AC" w:rsidRPr="00C737F9" w:rsidRDefault="009641AC" w:rsidP="009641AC">
            <w:pPr>
              <w:pStyle w:val="ae"/>
            </w:pPr>
            <w:r w:rsidRPr="00C737F9">
              <w:t>и отдельные приемники</w:t>
            </w:r>
          </w:p>
          <w:p w:rsidR="009641AC" w:rsidRPr="00C737F9" w:rsidRDefault="009641AC" w:rsidP="009641AC">
            <w:pPr>
              <w:pStyle w:val="ae"/>
            </w:pPr>
            <w:r w:rsidRPr="00C737F9">
              <w:t xml:space="preserve"> с </w:t>
            </w:r>
            <w:r w:rsidRPr="003E5AC7">
              <w:rPr>
                <w:i/>
                <w:lang w:val="en-US"/>
              </w:rPr>
              <w:t>K</w:t>
            </w:r>
            <w:r w:rsidRPr="003E5AC7">
              <w:rPr>
                <w:vertAlign w:val="subscript"/>
              </w:rPr>
              <w:t>и</w:t>
            </w:r>
            <w:r w:rsidRPr="00A8736E">
              <w:t>&gt;</w:t>
            </w:r>
            <w:r w:rsidRPr="00C737F9">
              <w:t xml:space="preserve"> 0,7</w:t>
            </w:r>
          </w:p>
        </w:tc>
      </w:tr>
      <w:tr w:rsidR="009641AC" w:rsidRPr="00C737F9" w:rsidTr="009641AC">
        <w:trPr>
          <w:trHeight w:hRule="exact" w:val="284"/>
        </w:trPr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Многослойно</w:t>
            </w:r>
          </w:p>
          <w:p w:rsidR="009641AC" w:rsidRPr="00C737F9" w:rsidRDefault="009641AC" w:rsidP="009641AC">
            <w:pPr>
              <w:pStyle w:val="ae"/>
            </w:pPr>
            <w:r w:rsidRPr="00C737F9">
              <w:t>и пучками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До 4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1,0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</w:tr>
      <w:tr w:rsidR="009641AC" w:rsidRPr="00C737F9" w:rsidTr="009641AC">
        <w:trPr>
          <w:trHeight w:hRule="exact" w:val="284"/>
        </w:trPr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2</w:t>
            </w:r>
          </w:p>
        </w:tc>
        <w:tc>
          <w:tcPr>
            <w:tcW w:w="985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5–6</w:t>
            </w:r>
          </w:p>
        </w:tc>
        <w:tc>
          <w:tcPr>
            <w:tcW w:w="106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0,85</w:t>
            </w:r>
          </w:p>
        </w:tc>
        <w:tc>
          <w:tcPr>
            <w:tcW w:w="1118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</w:tr>
      <w:tr w:rsidR="009641AC" w:rsidRPr="00C737F9" w:rsidTr="009641AC">
        <w:trPr>
          <w:trHeight w:hRule="exact" w:val="284"/>
        </w:trPr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3-9</w:t>
            </w:r>
          </w:p>
        </w:tc>
        <w:tc>
          <w:tcPr>
            <w:tcW w:w="985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7–9</w:t>
            </w:r>
          </w:p>
        </w:tc>
        <w:tc>
          <w:tcPr>
            <w:tcW w:w="106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0,75</w:t>
            </w:r>
          </w:p>
        </w:tc>
        <w:tc>
          <w:tcPr>
            <w:tcW w:w="1118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</w:tr>
      <w:tr w:rsidR="009641AC" w:rsidRPr="00C737F9" w:rsidTr="009641AC">
        <w:trPr>
          <w:trHeight w:hRule="exact" w:val="284"/>
        </w:trPr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10–11</w:t>
            </w:r>
          </w:p>
        </w:tc>
        <w:tc>
          <w:tcPr>
            <w:tcW w:w="985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10–11</w:t>
            </w:r>
          </w:p>
        </w:tc>
        <w:tc>
          <w:tcPr>
            <w:tcW w:w="106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0,7</w:t>
            </w:r>
          </w:p>
        </w:tc>
        <w:tc>
          <w:tcPr>
            <w:tcW w:w="1118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</w:tr>
      <w:tr w:rsidR="009641AC" w:rsidRPr="00C737F9" w:rsidTr="009641AC">
        <w:trPr>
          <w:trHeight w:hRule="exact" w:val="284"/>
        </w:trPr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12–14</w:t>
            </w:r>
          </w:p>
        </w:tc>
        <w:tc>
          <w:tcPr>
            <w:tcW w:w="985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12–14</w:t>
            </w:r>
          </w:p>
        </w:tc>
        <w:tc>
          <w:tcPr>
            <w:tcW w:w="1062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0,65</w:t>
            </w:r>
          </w:p>
        </w:tc>
        <w:tc>
          <w:tcPr>
            <w:tcW w:w="1118" w:type="pct"/>
            <w:tcBorders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</w:tr>
      <w:tr w:rsidR="009641AC" w:rsidRPr="00C737F9" w:rsidTr="00B973F0">
        <w:trPr>
          <w:trHeight w:hRule="exact" w:val="284"/>
        </w:trPr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15–18</w:t>
            </w:r>
          </w:p>
        </w:tc>
        <w:tc>
          <w:tcPr>
            <w:tcW w:w="9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15–18</w:t>
            </w:r>
          </w:p>
        </w:tc>
        <w:tc>
          <w:tcPr>
            <w:tcW w:w="10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0,6</w:t>
            </w:r>
          </w:p>
        </w:tc>
        <w:tc>
          <w:tcPr>
            <w:tcW w:w="111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</w:tr>
      <w:tr w:rsidR="009641AC" w:rsidRPr="00C737F9" w:rsidTr="00B973F0">
        <w:trPr>
          <w:trHeight w:hRule="exact" w:val="284"/>
        </w:trPr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Однослойно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2–4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2–4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0,67</w:t>
            </w:r>
          </w:p>
        </w:tc>
      </w:tr>
      <w:tr w:rsidR="009641AC" w:rsidRPr="00C737F9" w:rsidTr="00B973F0">
        <w:trPr>
          <w:trHeight w:hRule="exact" w:val="284"/>
        </w:trPr>
        <w:tc>
          <w:tcPr>
            <w:tcW w:w="91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</w:p>
        </w:tc>
        <w:tc>
          <w:tcPr>
            <w:tcW w:w="92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5</w:t>
            </w:r>
          </w:p>
        </w:tc>
        <w:tc>
          <w:tcPr>
            <w:tcW w:w="9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5</w:t>
            </w:r>
          </w:p>
        </w:tc>
        <w:tc>
          <w:tcPr>
            <w:tcW w:w="106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–</w:t>
            </w:r>
          </w:p>
        </w:tc>
        <w:tc>
          <w:tcPr>
            <w:tcW w:w="111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1AC" w:rsidRPr="00C737F9" w:rsidRDefault="009641AC" w:rsidP="009641AC">
            <w:pPr>
              <w:pStyle w:val="ae"/>
            </w:pPr>
            <w:r w:rsidRPr="00C737F9">
              <w:t>0,6</w:t>
            </w:r>
          </w:p>
        </w:tc>
      </w:tr>
    </w:tbl>
    <w:p w:rsidR="008B36FB" w:rsidRDefault="008B36FB" w:rsidP="006128A9"/>
    <w:p w:rsidR="009641AC" w:rsidRDefault="009641AC" w:rsidP="006128A9"/>
    <w:p w:rsidR="009641AC" w:rsidRDefault="009641AC" w:rsidP="009641AC">
      <w:pPr>
        <w:pStyle w:val="2"/>
      </w:pPr>
      <w:bookmarkStart w:id="15" w:name="_Toc7105252"/>
      <w:r>
        <w:lastRenderedPageBreak/>
        <w:t>7.2 Проверка сечений по потере напряжения</w:t>
      </w:r>
      <w:bookmarkEnd w:id="15"/>
    </w:p>
    <w:p w:rsidR="009641AC" w:rsidRDefault="009641AC" w:rsidP="009641AC">
      <w:pPr>
        <w:suppressAutoHyphens/>
        <w:ind w:firstLine="708"/>
        <w:rPr>
          <w:szCs w:val="28"/>
        </w:rPr>
      </w:pPr>
      <w:r w:rsidRPr="00E00D01">
        <w:rPr>
          <w:szCs w:val="28"/>
        </w:rPr>
        <w:t>Сечения силовых линий, выбранные по допустимому нагреву длительно протекающим максимальным рабочим (расчетным) током, должны быть проверены по потере напряжения по условию:</w:t>
      </w:r>
    </w:p>
    <w:p w:rsidR="009641AC" w:rsidRPr="00E00D01" w:rsidRDefault="009641AC" w:rsidP="009641AC">
      <w:pPr>
        <w:suppressAutoHyphens/>
        <w:ind w:firstLine="708"/>
        <w:jc w:val="center"/>
        <w:rPr>
          <w:szCs w:val="28"/>
        </w:rPr>
      </w:pPr>
      <w:r w:rsidRPr="00E00D01">
        <w:rPr>
          <w:position w:val="-18"/>
          <w:szCs w:val="28"/>
        </w:rPr>
        <w:object w:dxaOrig="4840" w:dyaOrig="480">
          <v:shape id="_x0000_i1039" type="#_x0000_t75" style="width:240.5pt;height:24pt" o:ole="">
            <v:imagedata r:id="rId40" o:title=""/>
          </v:shape>
          <o:OLEObject Type="Embed" ProgID="Equation.3" ShapeID="_x0000_i1039" DrawAspect="Content" ObjectID="_1678176774" r:id="rId41"/>
        </w:objec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>где Δ</w:t>
      </w:r>
      <w:r w:rsidRPr="00E00D01">
        <w:rPr>
          <w:i/>
          <w:szCs w:val="28"/>
          <w:lang w:val="en-US"/>
        </w:rPr>
        <w:t>U</w:t>
      </w:r>
      <w:r w:rsidRPr="00E00D01">
        <w:rPr>
          <w:szCs w:val="28"/>
          <w:vertAlign w:val="subscript"/>
        </w:rPr>
        <w:t>т</w:t>
      </w:r>
      <w:r w:rsidRPr="00E00D01">
        <w:rPr>
          <w:szCs w:val="28"/>
        </w:rPr>
        <w:t xml:space="preserve"> – потери напряжения во вторичной обмотке цехового трансформатора, %; Δ</w:t>
      </w:r>
      <w:r w:rsidRPr="00E00D01">
        <w:rPr>
          <w:i/>
          <w:szCs w:val="28"/>
          <w:lang w:val="en-US"/>
        </w:rPr>
        <w:t>U</w:t>
      </w:r>
      <w:r w:rsidRPr="00E00D01">
        <w:rPr>
          <w:szCs w:val="28"/>
          <w:vertAlign w:val="subscript"/>
        </w:rPr>
        <w:t>п.л</w:t>
      </w:r>
      <w:r w:rsidRPr="00E00D01">
        <w:rPr>
          <w:szCs w:val="28"/>
        </w:rPr>
        <w:t xml:space="preserve"> – потери напряжения в питающей линии, %; Δ</w:t>
      </w:r>
      <w:r w:rsidRPr="00E00D01">
        <w:rPr>
          <w:i/>
          <w:szCs w:val="28"/>
          <w:lang w:val="en-US"/>
        </w:rPr>
        <w:t>U</w:t>
      </w:r>
      <w:r w:rsidRPr="00E00D01">
        <w:rPr>
          <w:szCs w:val="28"/>
          <w:vertAlign w:val="subscript"/>
        </w:rPr>
        <w:t>р.л</w:t>
      </w:r>
      <w:r w:rsidRPr="00E00D01">
        <w:rPr>
          <w:szCs w:val="28"/>
        </w:rPr>
        <w:t xml:space="preserve"> – потери напряжения в распределительной линии, %; Δ</w:t>
      </w:r>
      <w:r w:rsidRPr="00E00D01">
        <w:rPr>
          <w:i/>
          <w:szCs w:val="28"/>
          <w:lang w:val="en-US"/>
        </w:rPr>
        <w:t>U</w:t>
      </w:r>
      <w:r w:rsidRPr="00E00D01">
        <w:rPr>
          <w:szCs w:val="28"/>
          <w:vertAlign w:val="subscript"/>
        </w:rPr>
        <w:t>доп</w:t>
      </w:r>
      <w:r w:rsidRPr="00E00D01">
        <w:rPr>
          <w:szCs w:val="28"/>
        </w:rPr>
        <w:t>– допустимые потери напряжения (принимаются равными 10 %).</w:t>
      </w:r>
    </w:p>
    <w:p w:rsidR="009641AC" w:rsidRDefault="009641AC" w:rsidP="009641AC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E00D01">
        <w:rPr>
          <w:rFonts w:ascii="Times New Roman" w:hAnsi="Times New Roman"/>
          <w:sz w:val="28"/>
          <w:szCs w:val="28"/>
        </w:rPr>
        <w:tab/>
        <w:t>Для распределительной линии, питающей одиночный электроприемник, потери напряжения определяются по формуле:</w:t>
      </w:r>
    </w:p>
    <w:p w:rsidR="009641AC" w:rsidRPr="00E00D01" w:rsidRDefault="009641AC" w:rsidP="009641AC">
      <w:pPr>
        <w:pStyle w:val="a8"/>
        <w:suppressAutoHyphens/>
        <w:jc w:val="center"/>
        <w:rPr>
          <w:rFonts w:ascii="Times New Roman" w:hAnsi="Times New Roman"/>
          <w:sz w:val="28"/>
          <w:szCs w:val="28"/>
        </w:rPr>
      </w:pPr>
      <w:r w:rsidRPr="00E00D01">
        <w:rPr>
          <w:rFonts w:ascii="Times New Roman" w:hAnsi="Times New Roman"/>
          <w:position w:val="-38"/>
          <w:sz w:val="28"/>
          <w:szCs w:val="28"/>
        </w:rPr>
        <w:object w:dxaOrig="4940" w:dyaOrig="980">
          <v:shape id="_x0000_i1040" type="#_x0000_t75" style="width:246.5pt;height:48.5pt" o:ole="">
            <v:imagedata r:id="rId42" o:title=""/>
          </v:shape>
          <o:OLEObject Type="Embed" ProgID="Equation.3" ShapeID="_x0000_i1040" DrawAspect="Content" ObjectID="_1678176775" r:id="rId43"/>
        </w:object>
      </w:r>
    </w:p>
    <w:p w:rsidR="009641AC" w:rsidRPr="00E00D01" w:rsidRDefault="009641AC" w:rsidP="009641AC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E00D01">
        <w:rPr>
          <w:rFonts w:ascii="Times New Roman" w:hAnsi="Times New Roman"/>
          <w:sz w:val="28"/>
          <w:szCs w:val="28"/>
        </w:rPr>
        <w:t xml:space="preserve">где </w:t>
      </w:r>
      <w:r w:rsidRPr="00E00D01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00D01">
        <w:rPr>
          <w:rFonts w:ascii="Times New Roman" w:hAnsi="Times New Roman"/>
          <w:sz w:val="28"/>
          <w:szCs w:val="28"/>
          <w:vertAlign w:val="subscript"/>
        </w:rPr>
        <w:t>р</w:t>
      </w:r>
      <w:r w:rsidRPr="00E00D01">
        <w:rPr>
          <w:rFonts w:ascii="Times New Roman" w:hAnsi="Times New Roman"/>
          <w:sz w:val="28"/>
          <w:szCs w:val="28"/>
        </w:rPr>
        <w:t xml:space="preserve"> – расчетный ток линии, А;</w:t>
      </w:r>
      <w:r w:rsidRPr="00E00D0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00D01">
        <w:rPr>
          <w:rFonts w:ascii="Times New Roman" w:hAnsi="Times New Roman"/>
          <w:sz w:val="28"/>
          <w:szCs w:val="28"/>
          <w:vertAlign w:val="subscript"/>
        </w:rPr>
        <w:t>0</w:t>
      </w:r>
      <w:r w:rsidRPr="00E00D01">
        <w:rPr>
          <w:rFonts w:ascii="Times New Roman" w:hAnsi="Times New Roman"/>
          <w:sz w:val="28"/>
          <w:szCs w:val="28"/>
        </w:rPr>
        <w:t xml:space="preserve">, </w:t>
      </w:r>
      <w:r w:rsidRPr="00E00D0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00D01">
        <w:rPr>
          <w:rFonts w:ascii="Times New Roman" w:hAnsi="Times New Roman"/>
          <w:sz w:val="28"/>
          <w:szCs w:val="28"/>
          <w:vertAlign w:val="subscript"/>
        </w:rPr>
        <w:t>0</w:t>
      </w:r>
      <w:r w:rsidRPr="00E00D01">
        <w:rPr>
          <w:rFonts w:ascii="Times New Roman" w:hAnsi="Times New Roman"/>
          <w:sz w:val="28"/>
          <w:szCs w:val="28"/>
        </w:rPr>
        <w:t xml:space="preserve"> – удельные активное и индуктивное сопротивления линии соответственно, Ом/км </w:t>
      </w:r>
      <w:r w:rsidRPr="00E00D01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таблицаП16</w:t>
      </w:r>
      <w:r w:rsidRPr="00E00D01">
        <w:rPr>
          <w:rFonts w:ascii="Times New Roman" w:hAnsi="Times New Roman"/>
          <w:sz w:val="28"/>
          <w:szCs w:val="28"/>
        </w:rPr>
        <w:t xml:space="preserve">); </w:t>
      </w:r>
      <w:r w:rsidRPr="00E00D01">
        <w:rPr>
          <w:rFonts w:ascii="Times New Roman" w:hAnsi="Times New Roman"/>
          <w:i/>
          <w:sz w:val="28"/>
          <w:szCs w:val="28"/>
          <w:lang w:val="en-US"/>
        </w:rPr>
        <w:t>l</w:t>
      </w:r>
      <w:r w:rsidRPr="00E00D01">
        <w:rPr>
          <w:rFonts w:ascii="Times New Roman" w:hAnsi="Times New Roman"/>
          <w:sz w:val="28"/>
          <w:szCs w:val="28"/>
        </w:rPr>
        <w:t xml:space="preserve"> – длина линии, км; </w:t>
      </w:r>
      <w:r w:rsidRPr="00E00D01">
        <w:rPr>
          <w:rFonts w:ascii="Times New Roman" w:hAnsi="Times New Roman"/>
          <w:sz w:val="28"/>
          <w:szCs w:val="28"/>
          <w:lang w:val="en-US"/>
        </w:rPr>
        <w:t>cosφ</w:t>
      </w:r>
      <w:r w:rsidRPr="00E00D01">
        <w:rPr>
          <w:rFonts w:ascii="Times New Roman" w:hAnsi="Times New Roman"/>
          <w:sz w:val="28"/>
          <w:szCs w:val="28"/>
          <w:vertAlign w:val="subscript"/>
        </w:rPr>
        <w:t>ср</w:t>
      </w:r>
      <w:r w:rsidRPr="00E00D01">
        <w:rPr>
          <w:rFonts w:ascii="Times New Roman" w:hAnsi="Times New Roman"/>
          <w:sz w:val="28"/>
          <w:szCs w:val="28"/>
        </w:rPr>
        <w:t xml:space="preserve"> – средневзвешенный коэффициент мощности группы электроприемников. </w:t>
      </w:r>
    </w:p>
    <w:p w:rsidR="009641AC" w:rsidRDefault="009641AC" w:rsidP="009641AC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E00D01">
        <w:rPr>
          <w:rFonts w:ascii="Times New Roman" w:hAnsi="Times New Roman"/>
          <w:sz w:val="28"/>
          <w:szCs w:val="28"/>
        </w:rPr>
        <w:tab/>
        <w:t>Потери напряжения в магистральном шинопроводе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9641AC" w:rsidRPr="00311451" w:rsidRDefault="009641AC" w:rsidP="009641AC">
      <w:pPr>
        <w:pStyle w:val="a8"/>
        <w:suppressAutoHyphens/>
        <w:jc w:val="center"/>
        <w:rPr>
          <w:rFonts w:ascii="Times New Roman" w:hAnsi="Times New Roman"/>
          <w:sz w:val="28"/>
          <w:szCs w:val="28"/>
        </w:rPr>
      </w:pPr>
      <w:r w:rsidRPr="00E00D01">
        <w:rPr>
          <w:position w:val="-38"/>
          <w:sz w:val="28"/>
          <w:szCs w:val="28"/>
        </w:rPr>
        <w:object w:dxaOrig="5780" w:dyaOrig="1359">
          <v:shape id="_x0000_i1041" type="#_x0000_t75" style="width:288.5pt;height:67pt" o:ole="">
            <v:imagedata r:id="rId44" o:title=""/>
          </v:shape>
          <o:OLEObject Type="Embed" ProgID="Equation.3" ShapeID="_x0000_i1041" DrawAspect="Content" ObjectID="_1678176776" r:id="rId45"/>
        </w:objec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  <w:lang w:val="en-US"/>
        </w:rPr>
        <w:t>p</w:t>
      </w:r>
      <w:r w:rsidRPr="00E00D01">
        <w:rPr>
          <w:i/>
          <w:szCs w:val="28"/>
          <w:vertAlign w:val="subscript"/>
          <w:lang w:val="en-US"/>
        </w:rPr>
        <w:t>i</w:t>
      </w:r>
      <w:r w:rsidRPr="00E00D01">
        <w:rPr>
          <w:szCs w:val="28"/>
        </w:rPr>
        <w:t xml:space="preserve"> – расчетный ток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</w:rPr>
        <w:t>-й нагрузки, А;</w:t>
      </w:r>
      <w:r w:rsidRPr="00E00D01">
        <w:rPr>
          <w:i/>
          <w:szCs w:val="28"/>
          <w:lang w:val="en-US"/>
        </w:rPr>
        <w:t>l</w:t>
      </w:r>
      <w:r w:rsidRPr="00E00D01">
        <w:rPr>
          <w:i/>
          <w:szCs w:val="28"/>
          <w:vertAlign w:val="subscript"/>
          <w:lang w:val="en-US"/>
        </w:rPr>
        <w:t>i</w:t>
      </w:r>
      <w:r w:rsidRPr="00E00D01">
        <w:rPr>
          <w:szCs w:val="28"/>
        </w:rPr>
        <w:t xml:space="preserve"> – длина шинопровода от ввода до точки подключения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</w:rPr>
        <w:t xml:space="preserve">-й нагрузки, км; </w:t>
      </w:r>
      <w:r w:rsidRPr="00E00D01">
        <w:rPr>
          <w:i/>
          <w:szCs w:val="28"/>
          <w:lang w:val="en-US"/>
        </w:rPr>
        <w:t>U</w:t>
      </w:r>
      <w:r w:rsidRPr="00E00D01">
        <w:rPr>
          <w:szCs w:val="28"/>
          <w:vertAlign w:val="subscript"/>
        </w:rPr>
        <w:t>н</w:t>
      </w:r>
      <w:r w:rsidRPr="00E00D01">
        <w:rPr>
          <w:szCs w:val="28"/>
        </w:rPr>
        <w:t xml:space="preserve"> – номинальное напряжение шинопровода, В;</w:t>
      </w:r>
      <w:r w:rsidRPr="00E00D01">
        <w:rPr>
          <w:i/>
          <w:szCs w:val="28"/>
          <w:lang w:val="en-US"/>
        </w:rPr>
        <w:t>r</w:t>
      </w:r>
      <w:r w:rsidRPr="00E00D01">
        <w:rPr>
          <w:szCs w:val="28"/>
          <w:vertAlign w:val="subscript"/>
        </w:rPr>
        <w:t>0</w:t>
      </w:r>
      <w:r w:rsidRPr="00E00D01">
        <w:rPr>
          <w:szCs w:val="28"/>
        </w:rPr>
        <w:t xml:space="preserve">, </w:t>
      </w:r>
      <w:r w:rsidRPr="00E00D01">
        <w:rPr>
          <w:i/>
          <w:szCs w:val="28"/>
          <w:lang w:val="en-US"/>
        </w:rPr>
        <w:t>x</w:t>
      </w:r>
      <w:r w:rsidRPr="00E00D01">
        <w:rPr>
          <w:szCs w:val="28"/>
          <w:vertAlign w:val="subscript"/>
        </w:rPr>
        <w:t xml:space="preserve">0 </w:t>
      </w:r>
      <w:r w:rsidRPr="00E00D01">
        <w:rPr>
          <w:szCs w:val="28"/>
        </w:rPr>
        <w:t>– удельные активное и индуктивное сопротивления шинопровода соответственно, Ом/км.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ab/>
        <w:t>Потери напряжения в питающей линии определяются по формуле:</w:t>
      </w:r>
    </w:p>
    <w:p w:rsidR="009641AC" w:rsidRPr="00E00D01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 w:rsidRPr="00E00D01">
        <w:rPr>
          <w:position w:val="-38"/>
          <w:szCs w:val="28"/>
        </w:rPr>
        <w:object w:dxaOrig="5420" w:dyaOrig="980">
          <v:shape id="_x0000_i1042" type="#_x0000_t75" style="width:270.5pt;height:48.5pt" o:ole="">
            <v:imagedata r:id="rId46" o:title=""/>
          </v:shape>
          <o:OLEObject Type="Embed" ProgID="Equation.3" ShapeID="_x0000_i1042" DrawAspect="Content" ObjectID="_1678176777" r:id="rId47"/>
        </w:object>
      </w:r>
    </w:p>
    <w:p w:rsidR="009641AC" w:rsidRDefault="009641AC" w:rsidP="009641AC">
      <w:pPr>
        <w:tabs>
          <w:tab w:val="left" w:pos="1080"/>
        </w:tabs>
        <w:suppressAutoHyphens/>
        <w:rPr>
          <w:szCs w:val="28"/>
        </w:rPr>
      </w:pPr>
      <w:r w:rsidRPr="00E00D01">
        <w:rPr>
          <w:szCs w:val="28"/>
        </w:rPr>
        <w:t xml:space="preserve">Если электроприемники, запитанные от одного распределительного пункта или распределительного шинопровода, имеют одинаковую мощность, </w:t>
      </w:r>
      <w:r w:rsidRPr="00E00D01">
        <w:rPr>
          <w:szCs w:val="28"/>
        </w:rPr>
        <w:lastRenderedPageBreak/>
        <w:t>то проверку сечений по потере напряжения следует производить для наиболее удаленного электроприемника.</w:t>
      </w:r>
    </w:p>
    <w:p w:rsidR="009641AC" w:rsidRDefault="009641AC" w:rsidP="009641AC">
      <w:pPr>
        <w:pStyle w:val="2"/>
      </w:pPr>
      <w:bookmarkStart w:id="16" w:name="_Toc7105253"/>
      <w:r>
        <w:t>7.3 Проверка сечений на соответствие выбранному аппарату защиты</w:t>
      </w:r>
      <w:bookmarkEnd w:id="16"/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Данная проверка производится после выбора защитной аппаратуры. Для выбора защитной аппаратуры необходимо определить пиковые нагрузки силовых линий, которые возникают при пуске электроприемников. </w:t>
      </w:r>
    </w:p>
    <w:p w:rsidR="009641AC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>Для распределительной линии, питающей одиночный электроприемник, пиковый ток равен пусковому току данного электроприемника:</w:t>
      </w:r>
    </w:p>
    <w:p w:rsidR="009641AC" w:rsidRPr="00E00D01" w:rsidRDefault="009641AC" w:rsidP="009641AC">
      <w:pPr>
        <w:suppressAutoHyphens/>
        <w:jc w:val="center"/>
        <w:rPr>
          <w:szCs w:val="28"/>
        </w:rPr>
      </w:pPr>
      <w:r w:rsidRPr="00E00D01">
        <w:rPr>
          <w:position w:val="-12"/>
          <w:szCs w:val="28"/>
          <w:lang w:val="en-US"/>
        </w:rPr>
        <w:object w:dxaOrig="1160" w:dyaOrig="420">
          <v:shape id="_x0000_i1043" type="#_x0000_t75" style="width:59pt;height:21pt" o:ole="">
            <v:imagedata r:id="rId48" o:title=""/>
          </v:shape>
          <o:OLEObject Type="Embed" ProgID="Equation.3" ShapeID="_x0000_i1043" DrawAspect="Content" ObjectID="_1678176778" r:id="rId49"/>
        </w:objec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п</w:t>
      </w:r>
      <w:r w:rsidRPr="00E00D01">
        <w:rPr>
          <w:szCs w:val="28"/>
        </w:rPr>
        <w:t xml:space="preserve"> – пусковой ток электроприемника, А.</w: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ab/>
        <w:t>При отсутствии паспортных данных пусковой ток может быть принят равным:</w:t>
      </w:r>
    </w:p>
    <w:p w:rsidR="009641AC" w:rsidRPr="00E00D01" w:rsidRDefault="009641AC" w:rsidP="009641AC">
      <w:pPr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adjustRightInd/>
        <w:spacing w:line="240" w:lineRule="auto"/>
        <w:rPr>
          <w:szCs w:val="28"/>
        </w:rPr>
      </w:pPr>
      <w:r w:rsidRPr="00E00D01">
        <w:rPr>
          <w:szCs w:val="28"/>
        </w:rPr>
        <w:t>для асинхронных двигателей с короткозамкнутым ротором и синхронных – 5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</w:t>
      </w:r>
      <w:r w:rsidRPr="00E00D01">
        <w:rPr>
          <w:szCs w:val="28"/>
        </w:rPr>
        <w:t>;</w:t>
      </w:r>
    </w:p>
    <w:p w:rsidR="009641AC" w:rsidRPr="00E00D01" w:rsidRDefault="009641AC" w:rsidP="009641AC">
      <w:pPr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adjustRightInd/>
        <w:spacing w:line="240" w:lineRule="auto"/>
        <w:rPr>
          <w:szCs w:val="28"/>
        </w:rPr>
      </w:pPr>
      <w:r w:rsidRPr="00E00D01">
        <w:rPr>
          <w:szCs w:val="28"/>
        </w:rPr>
        <w:t>для асинхронных двигателей с фазным ротором и двигателей постоянного тока – 2,5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</w:t>
      </w:r>
      <w:r w:rsidRPr="00E00D01">
        <w:rPr>
          <w:szCs w:val="28"/>
        </w:rPr>
        <w:t>;</w:t>
      </w:r>
    </w:p>
    <w:p w:rsidR="009641AC" w:rsidRPr="00E00D01" w:rsidRDefault="009641AC" w:rsidP="009641AC">
      <w:pPr>
        <w:widowControl/>
        <w:numPr>
          <w:ilvl w:val="0"/>
          <w:numId w:val="6"/>
        </w:numPr>
        <w:tabs>
          <w:tab w:val="left" w:pos="1080"/>
        </w:tabs>
        <w:suppressAutoHyphens/>
        <w:autoSpaceDE/>
        <w:autoSpaceDN/>
        <w:adjustRightInd/>
        <w:spacing w:line="240" w:lineRule="auto"/>
        <w:rPr>
          <w:szCs w:val="28"/>
        </w:rPr>
      </w:pPr>
      <w:r w:rsidRPr="00E00D01">
        <w:rPr>
          <w:szCs w:val="28"/>
        </w:rPr>
        <w:t>для печных и сварочных трансформаторов –3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</w:t>
      </w:r>
      <w:r w:rsidRPr="00E00D01">
        <w:rPr>
          <w:szCs w:val="28"/>
        </w:rPr>
        <w:t xml:space="preserve"> (без приведения к ПВ = 100 %).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ab/>
        <w:t>Для распределительной линии, питающей группу одновременно запускаемых электроприемников, пиковый ток равен сумме пусковых токов данных электроприемников:</w:t>
      </w:r>
    </w:p>
    <w:p w:rsidR="009641AC" w:rsidRPr="00E00D01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 w:rsidRPr="00E00D01">
        <w:rPr>
          <w:position w:val="-36"/>
          <w:szCs w:val="28"/>
        </w:rPr>
        <w:object w:dxaOrig="1600" w:dyaOrig="880">
          <v:shape id="_x0000_i1044" type="#_x0000_t75" style="width:80pt;height:44pt" o:ole="">
            <v:imagedata r:id="rId50" o:title=""/>
          </v:shape>
          <o:OLEObject Type="Embed" ProgID="Equation.3" ShapeID="_x0000_i1044" DrawAspect="Content" ObjectID="_1678176779" r:id="rId51"/>
        </w:object>
      </w:r>
    </w:p>
    <w:p w:rsidR="009641AC" w:rsidRPr="00E00D01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п</w:t>
      </w:r>
      <w:r w:rsidRPr="00E00D01">
        <w:rPr>
          <w:i/>
          <w:szCs w:val="28"/>
          <w:vertAlign w:val="subscript"/>
          <w:lang w:val="en-US"/>
        </w:rPr>
        <w:t>i</w:t>
      </w:r>
      <w:r w:rsidRPr="00E00D01">
        <w:rPr>
          <w:szCs w:val="28"/>
        </w:rPr>
        <w:t xml:space="preserve"> – пусковой ток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</w:rPr>
        <w:t>-го электроприемника, А.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ab/>
        <w:t>Для магистрального шинопровода пиковый ток определяется по формуле:</w:t>
      </w:r>
    </w:p>
    <w:p w:rsidR="009641AC" w:rsidRPr="00E00D01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 w:rsidRPr="00E00D01">
        <w:rPr>
          <w:position w:val="-38"/>
          <w:szCs w:val="28"/>
        </w:rPr>
        <w:object w:dxaOrig="2640" w:dyaOrig="920">
          <v:shape id="_x0000_i1045" type="#_x0000_t75" style="width:132pt;height:47.5pt" o:ole="">
            <v:imagedata r:id="rId52" o:title=""/>
          </v:shape>
          <o:OLEObject Type="Embed" ProgID="Equation.3" ShapeID="_x0000_i1045" DrawAspect="Content" ObjectID="_1678176780" r:id="rId53"/>
        </w:object>
      </w:r>
    </w:p>
    <w:p w:rsidR="009641AC" w:rsidRPr="00E00D01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lastRenderedPageBreak/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п.</w:t>
      </w:r>
      <w:r w:rsidRPr="00E00D01">
        <w:rPr>
          <w:szCs w:val="28"/>
          <w:vertAlign w:val="subscript"/>
          <w:lang w:val="en-US"/>
        </w:rPr>
        <w:t>max</w:t>
      </w:r>
      <w:r w:rsidRPr="00E00D01">
        <w:rPr>
          <w:szCs w:val="28"/>
        </w:rPr>
        <w:t xml:space="preserve"> – наибольший пусковой ток электроприемников в группе, А;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</w:t>
      </w:r>
      <w:r w:rsidRPr="00E00D01">
        <w:rPr>
          <w:i/>
          <w:szCs w:val="28"/>
          <w:vertAlign w:val="subscript"/>
          <w:lang w:val="en-US"/>
        </w:rPr>
        <w:t>i</w:t>
      </w:r>
      <w:r w:rsidRPr="00E00D01">
        <w:rPr>
          <w:szCs w:val="28"/>
        </w:rPr>
        <w:t xml:space="preserve">– номинальный ток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</w:rPr>
        <w:t>-го электроприемника в группе (кроме электроприемника с наибольшим пусковым током), А.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ab/>
        <w:t xml:space="preserve">Для питающей линии пиковый ток определяется по </w:t>
      </w:r>
      <w:r w:rsidRPr="00E00D01">
        <w:rPr>
          <w:szCs w:val="28"/>
        </w:rPr>
        <w:br/>
        <w:t>формуле:</w:t>
      </w:r>
    </w:p>
    <w:p w:rsidR="009641AC" w:rsidRPr="00E00D01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 w:rsidRPr="00E00D01">
        <w:rPr>
          <w:position w:val="-18"/>
          <w:szCs w:val="28"/>
        </w:rPr>
        <w:object w:dxaOrig="3780" w:dyaOrig="480">
          <v:shape id="_x0000_i1046" type="#_x0000_t75" style="width:189pt;height:24pt" o:ole="">
            <v:imagedata r:id="rId54" o:title=""/>
          </v:shape>
          <o:OLEObject Type="Embed" ProgID="Equation.3" ShapeID="_x0000_i1046" DrawAspect="Content" ObjectID="_1678176781" r:id="rId55"/>
        </w:object>
      </w:r>
    </w:p>
    <w:p w:rsidR="009641AC" w:rsidRPr="00E00D01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п.</w:t>
      </w:r>
      <w:r w:rsidRPr="00E00D01">
        <w:rPr>
          <w:szCs w:val="28"/>
          <w:vertAlign w:val="subscript"/>
          <w:lang w:val="en-US"/>
        </w:rPr>
        <w:t>max</w:t>
      </w:r>
      <w:r w:rsidRPr="00E00D01">
        <w:rPr>
          <w:szCs w:val="28"/>
        </w:rPr>
        <w:t xml:space="preserve"> – наибольший пусковой ток электроприемников в группе, А;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р</w:t>
      </w:r>
      <w:r w:rsidRPr="00E00D01">
        <w:rPr>
          <w:szCs w:val="28"/>
        </w:rPr>
        <w:t xml:space="preserve"> – максимальный расчетный ток электроприемников, питающихся от данной линии, А; </w:t>
      </w:r>
      <w:r w:rsidRPr="00E00D01">
        <w:rPr>
          <w:i/>
          <w:szCs w:val="28"/>
          <w:lang w:val="en-US"/>
        </w:rPr>
        <w:t>K</w:t>
      </w:r>
      <w:r w:rsidRPr="00E00D01">
        <w:rPr>
          <w:szCs w:val="28"/>
          <w:vertAlign w:val="subscript"/>
        </w:rPr>
        <w:t>и</w:t>
      </w:r>
      <w:r w:rsidRPr="00E00D01">
        <w:rPr>
          <w:szCs w:val="28"/>
        </w:rPr>
        <w:t xml:space="preserve"> – коэффициент использования электроприемника с наибольшим пусковым током;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н.</w:t>
      </w:r>
      <w:r w:rsidRPr="00E00D01">
        <w:rPr>
          <w:szCs w:val="28"/>
          <w:vertAlign w:val="subscript"/>
          <w:lang w:val="en-US"/>
        </w:rPr>
        <w:t>max</w:t>
      </w:r>
      <w:r w:rsidRPr="00E00D01">
        <w:rPr>
          <w:szCs w:val="28"/>
        </w:rPr>
        <w:t xml:space="preserve"> – номинальный ток электроприемника с наибольшим пусковым током, А.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ab/>
        <w:t>Для того чтобы протекание токов перегрузки и токов короткого замыкания по проводникам не приводило к их перегреву, выбранное сечение должно быть согласовано с аппаратом защиты по условию:</w:t>
      </w:r>
    </w:p>
    <w:p w:rsidR="009641AC" w:rsidRPr="00E00D01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 w:rsidRPr="00E00D01">
        <w:rPr>
          <w:position w:val="-38"/>
          <w:szCs w:val="28"/>
        </w:rPr>
        <w:object w:dxaOrig="1280" w:dyaOrig="900">
          <v:shape id="_x0000_i1047" type="#_x0000_t75" style="width:65pt;height:45pt" o:ole="">
            <v:imagedata r:id="rId56" o:title=""/>
          </v:shape>
          <o:OLEObject Type="Embed" ProgID="Equation.3" ShapeID="_x0000_i1047" DrawAspect="Content" ObjectID="_1678176782" r:id="rId57"/>
        </w:objec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доп</w:t>
      </w:r>
      <w:r w:rsidRPr="00E00D01">
        <w:rPr>
          <w:szCs w:val="28"/>
        </w:rPr>
        <w:t xml:space="preserve"> – длительно допустимый ток, А;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з</w:t>
      </w:r>
      <w:r w:rsidRPr="00E00D01">
        <w:rPr>
          <w:szCs w:val="28"/>
        </w:rPr>
        <w:t xml:space="preserve"> – ток аппарата защиты, А; </w:t>
      </w:r>
      <w:r w:rsidRPr="00E00D01">
        <w:rPr>
          <w:i/>
          <w:szCs w:val="28"/>
          <w:lang w:val="en-US"/>
        </w:rPr>
        <w:t>K</w:t>
      </w:r>
      <w:r w:rsidRPr="00E00D01">
        <w:rPr>
          <w:szCs w:val="28"/>
          <w:vertAlign w:val="subscript"/>
        </w:rPr>
        <w:t>з</w:t>
      </w:r>
      <w:r w:rsidRPr="00E00D01">
        <w:rPr>
          <w:szCs w:val="28"/>
        </w:rPr>
        <w:t xml:space="preserve"> – коэффициент защиты</w:t>
      </w:r>
      <w:r>
        <w:rPr>
          <w:szCs w:val="28"/>
        </w:rPr>
        <w:t>( таблица П17</w:t>
      </w:r>
      <w:r w:rsidRPr="00E00D01">
        <w:rPr>
          <w:szCs w:val="28"/>
        </w:rPr>
        <w:t>).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Приведёмпримервыборасеченийдляоднойпитающейиоднойраспределительнойлинии: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Питающаялиния№ 1( частьШМАотТ1 доРП 1);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Потребительлинии-РП 1;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р</w:t>
      </w:r>
      <w:r>
        <w:rPr>
          <w:szCs w:val="28"/>
        </w:rPr>
        <w:t xml:space="preserve">=1098,5 А (пункт 2.4.1); 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доп</w:t>
      </w:r>
      <w:r>
        <w:rPr>
          <w:szCs w:val="28"/>
        </w:rPr>
        <w:t>=1600 А;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1098,5</w:t>
      </w:r>
      <m:oMath>
        <m:r>
          <w:rPr>
            <w:rFonts w:ascii="Cambria Math" w:hAnsi="Cambria Math"/>
            <w:szCs w:val="28"/>
          </w:rPr>
          <m:t>&lt;</m:t>
        </m:r>
      </m:oMath>
      <w:r>
        <w:rPr>
          <w:szCs w:val="28"/>
        </w:rPr>
        <w:t>1600-Подопустимомунагревусоответствует.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Δ</w:t>
      </w:r>
      <w:r>
        <w:rPr>
          <w:szCs w:val="28"/>
          <w:lang w:val="en-US"/>
        </w:rPr>
        <w:t>U</w:t>
      </w:r>
      <w:r>
        <w:rPr>
          <w:szCs w:val="28"/>
          <w:vertAlign w:val="subscript"/>
        </w:rPr>
        <w:t>пл</w:t>
      </w:r>
      <w:r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р</m:t>
                </m:r>
              </m:sub>
            </m:sSub>
            <m:r>
              <w:rPr>
                <w:rFonts w:ascii="Cambria Math" w:hAnsi="Cambria Math"/>
                <w:szCs w:val="28"/>
              </w:rPr>
              <m:t>*</m:t>
            </m:r>
            <m:r>
              <w:rPr>
                <w:rFonts w:ascii="Cambria Math" w:hAnsi="Cambria Math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Cs w:val="28"/>
              </w:rPr>
              <m:t>*100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н</m:t>
                </m:r>
              </m:sub>
            </m:sSub>
          </m:den>
        </m:f>
      </m:oMath>
      <w:r>
        <w:rPr>
          <w:szCs w:val="28"/>
        </w:rPr>
        <w:t>*(</w:t>
      </w:r>
      <w:r>
        <w:rPr>
          <w:szCs w:val="28"/>
          <w:lang w:val="en-US"/>
        </w:rPr>
        <w:t>r</w:t>
      </w:r>
      <w:r w:rsidRPr="00A8736E">
        <w:rPr>
          <w:szCs w:val="28"/>
          <w:vertAlign w:val="subscript"/>
        </w:rPr>
        <w:t>0</w:t>
      </w:r>
      <w:r w:rsidRPr="00A8736E">
        <w:rPr>
          <w:szCs w:val="28"/>
        </w:rPr>
        <w:t>*</w:t>
      </w:r>
      <w:r>
        <w:rPr>
          <w:szCs w:val="28"/>
          <w:lang w:val="en-US"/>
        </w:rPr>
        <w:t>cosφ</w:t>
      </w:r>
      <w:r>
        <w:rPr>
          <w:szCs w:val="28"/>
          <w:vertAlign w:val="subscript"/>
        </w:rPr>
        <w:t>ср</w:t>
      </w:r>
      <w:r>
        <w:rPr>
          <w:szCs w:val="28"/>
        </w:rPr>
        <w:t>+</w:t>
      </w:r>
      <w:r>
        <w:rPr>
          <w:szCs w:val="28"/>
          <w:lang w:val="en-US"/>
        </w:rPr>
        <w:t>x</w:t>
      </w:r>
      <w:r w:rsidRPr="00A8736E">
        <w:rPr>
          <w:szCs w:val="28"/>
          <w:vertAlign w:val="subscript"/>
        </w:rPr>
        <w:t>0</w:t>
      </w:r>
      <w:r w:rsidRPr="00A8736E">
        <w:rPr>
          <w:szCs w:val="28"/>
        </w:rPr>
        <w:t>*</w:t>
      </w:r>
      <w:r>
        <w:rPr>
          <w:szCs w:val="28"/>
          <w:lang w:val="en-US"/>
        </w:rPr>
        <w:t>sinφ</w:t>
      </w:r>
      <w:r>
        <w:rPr>
          <w:szCs w:val="28"/>
          <w:vertAlign w:val="subscript"/>
        </w:rPr>
        <w:t>ср</w:t>
      </w:r>
      <w:r>
        <w:rPr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</w:rPr>
              <m:t>*1098,5*0,020</m:t>
            </m:r>
          </m:num>
          <m:den>
            <m:r>
              <w:rPr>
                <w:rFonts w:ascii="Cambria Math" w:hAnsi="Cambria Math"/>
                <w:szCs w:val="28"/>
              </w:rPr>
              <m:t>380</m:t>
            </m:r>
          </m:den>
        </m:f>
      </m:oMath>
      <w:r>
        <w:rPr>
          <w:szCs w:val="28"/>
        </w:rPr>
        <w:t>*(0,022*0,33+0,031*0,89)=0,34 %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ΣΔ</w:t>
      </w:r>
      <w:r>
        <w:rPr>
          <w:szCs w:val="28"/>
          <w:lang w:val="en-US"/>
        </w:rPr>
        <w:t>U</w:t>
      </w:r>
      <w:r w:rsidRPr="00A8736E">
        <w:rPr>
          <w:szCs w:val="28"/>
        </w:rPr>
        <w:t>=</w:t>
      </w:r>
      <w:r>
        <w:rPr>
          <w:szCs w:val="28"/>
          <w:lang w:val="en-US"/>
        </w:rPr>
        <w:t>ΔU</w:t>
      </w:r>
      <w:r>
        <w:rPr>
          <w:szCs w:val="28"/>
          <w:vertAlign w:val="subscript"/>
        </w:rPr>
        <w:t>пл</w:t>
      </w:r>
      <w:r>
        <w:rPr>
          <w:szCs w:val="28"/>
        </w:rPr>
        <w:t>+Δ</w:t>
      </w:r>
      <w:r>
        <w:rPr>
          <w:szCs w:val="28"/>
          <w:lang w:val="en-US"/>
        </w:rPr>
        <w:t>U</w:t>
      </w:r>
      <w:r>
        <w:rPr>
          <w:szCs w:val="28"/>
          <w:vertAlign w:val="subscript"/>
        </w:rPr>
        <w:t>т</w:t>
      </w:r>
      <w:r>
        <w:rPr>
          <w:szCs w:val="28"/>
        </w:rPr>
        <w:t>=0,34+4,57=4,97 %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lastRenderedPageBreak/>
        <w:t>Коэффициентзащитысетиприобязательнойзащитеотперегрузкидляпроводниковсрезиновойианалогичнойпотепловымхарактеристикамизоляциейприпрокладкевневзрыво-непожароопасныхпомещенияхК</w:t>
      </w:r>
      <w:r>
        <w:rPr>
          <w:szCs w:val="28"/>
          <w:vertAlign w:val="subscript"/>
        </w:rPr>
        <w:t>з</w:t>
      </w:r>
      <w:r>
        <w:rPr>
          <w:szCs w:val="28"/>
        </w:rPr>
        <w:t>=1 (потаблицеП17).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ЭПснаибольшимноминальнымтокомСварочный автомат(№1).Будемсчитать,чтоонснабжёнасинхроннымдвигателемскороткозамкнутымротором.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П.</w:t>
      </w:r>
      <w:r>
        <w:rPr>
          <w:szCs w:val="28"/>
          <w:vertAlign w:val="subscript"/>
          <w:lang w:val="en-US"/>
        </w:rPr>
        <w:t>MAX</w:t>
      </w:r>
      <w:r w:rsidRPr="00BF1B98">
        <w:rPr>
          <w:szCs w:val="28"/>
        </w:rPr>
        <w:t>=5*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</w:t>
      </w:r>
      <w:r>
        <w:rPr>
          <w:szCs w:val="28"/>
        </w:rPr>
        <w:t>=5*85=425 А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Длямагистральногошинопроводапиковыйтокравен: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 w:rsidRPr="00445EB0">
        <w:rPr>
          <w:position w:val="-28"/>
          <w:szCs w:val="28"/>
        </w:rPr>
        <w:object w:dxaOrig="3780" w:dyaOrig="680">
          <v:shape id="_x0000_i1048" type="#_x0000_t75" style="width:221.5pt;height:40pt" o:ole="">
            <v:imagedata r:id="rId58" o:title=""/>
          </v:shape>
          <o:OLEObject Type="Embed" ProgID="Equation.3" ShapeID="_x0000_i1048" DrawAspect="Content" ObjectID="_1678176783" r:id="rId59"/>
        </w:objec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Длятого,чтобыпротеканиетоковперегрузкиитоковкороткогозамыканияпопроводникамнеприводилокихперегреву, выбранноесечениедолжнобытьсогласовано с аппаратомзащитыпоусловию:</w:t>
      </w:r>
    </w:p>
    <w:p w:rsidR="009641AC" w:rsidRDefault="00FA6145" w:rsidP="009641AC">
      <w:pPr>
        <w:tabs>
          <w:tab w:val="left" w:pos="720"/>
        </w:tabs>
        <w:suppressAutoHyphens/>
        <w:jc w:val="center"/>
        <w:rPr>
          <w:szCs w:val="28"/>
        </w:rPr>
      </w:pP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доп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hAnsi="Cambria Math"/>
            <w:szCs w:val="28"/>
          </w:rPr>
          <m:t>≥</m:t>
        </m:r>
      </m:oMath>
      <w:r w:rsidR="009641AC">
        <w:rPr>
          <w:szCs w:val="28"/>
        </w:rPr>
        <w:t>К</w:t>
      </w:r>
      <w:r w:rsidR="009641AC">
        <w:rPr>
          <w:szCs w:val="28"/>
          <w:vertAlign w:val="subscript"/>
        </w:rPr>
        <w:t>з</w:t>
      </w:r>
      <w:r w:rsidR="009641AC">
        <w:rPr>
          <w:szCs w:val="28"/>
        </w:rPr>
        <w:t>или</w:t>
      </w:r>
      <w:r w:rsidR="009641AC">
        <w:rPr>
          <w:szCs w:val="28"/>
          <w:lang w:val="en-US"/>
        </w:rPr>
        <w:t>I</w:t>
      </w:r>
      <w:r w:rsidR="009641AC">
        <w:rPr>
          <w:szCs w:val="28"/>
          <w:vertAlign w:val="subscript"/>
        </w:rPr>
        <w:t>доп</w:t>
      </w:r>
      <m:oMath>
        <m:r>
          <w:rPr>
            <w:rFonts w:ascii="Cambria Math" w:hAnsi="Cambria Math"/>
            <w:szCs w:val="28"/>
            <w:vertAlign w:val="subscript"/>
          </w:rPr>
          <m:t>≥</m:t>
        </m:r>
      </m:oMath>
      <w:r w:rsidR="009641AC">
        <w:rPr>
          <w:szCs w:val="28"/>
          <w:lang w:val="en-US"/>
        </w:rPr>
        <w:t>I</w:t>
      </w:r>
      <w:r w:rsidR="009641AC">
        <w:rPr>
          <w:szCs w:val="28"/>
          <w:vertAlign w:val="subscript"/>
        </w:rPr>
        <w:t>з</w:t>
      </w:r>
      <w:r w:rsidR="009641AC">
        <w:rPr>
          <w:szCs w:val="28"/>
        </w:rPr>
        <w:t>*К</w:t>
      </w:r>
      <w:r w:rsidR="009641AC">
        <w:rPr>
          <w:szCs w:val="28"/>
          <w:vertAlign w:val="subscript"/>
        </w:rPr>
        <w:t>з</w:t>
      </w:r>
    </w:p>
    <w:p w:rsidR="009641AC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з</w:t>
      </w:r>
      <w:r>
        <w:rPr>
          <w:szCs w:val="28"/>
        </w:rPr>
        <w:t>=1,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доп</w:t>
      </w:r>
      <m:oMath>
        <m:r>
          <w:rPr>
            <w:rFonts w:ascii="Cambria Math" w:hAnsi="Cambria Math"/>
            <w:szCs w:val="28"/>
            <w:vertAlign w:val="subscript"/>
          </w:rPr>
          <m:t>≥</m:t>
        </m:r>
      </m:oMath>
      <w:r>
        <w:rPr>
          <w:szCs w:val="28"/>
          <w:lang w:val="en-US"/>
        </w:rPr>
        <w:t>I</w:t>
      </w:r>
      <w:r>
        <w:rPr>
          <w:szCs w:val="28"/>
          <w:vertAlign w:val="subscript"/>
        </w:rPr>
        <w:t>з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ВкачествеаппаратазащитыпотаблицеП19принимаемАВ53-41соследующимитехническимихарактеристиками: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Номинальныйток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</w:t>
      </w:r>
      <w:r>
        <w:rPr>
          <w:szCs w:val="28"/>
        </w:rPr>
        <w:t>=1000 А;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Номинальныйтоктепловогорасцепителя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н.т.р</w:t>
      </w:r>
      <w:r>
        <w:rPr>
          <w:szCs w:val="28"/>
        </w:rPr>
        <w:t>=1000 А;</w:t>
      </w:r>
    </w:p>
    <w:p w:rsidR="009641AC" w:rsidRPr="000024B6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Характеристикасрабатыванияэлектромагнитногорасцепителя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н.э.р.</w:t>
      </w:r>
      <w:r>
        <w:rPr>
          <w:szCs w:val="28"/>
        </w:rPr>
        <w:t>=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н.т.р</w:t>
      </w:r>
      <w:r>
        <w:rPr>
          <w:szCs w:val="28"/>
        </w:rPr>
        <w:t>;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Отключающаяспособность</w:t>
      </w:r>
      <w:r>
        <w:rPr>
          <w:szCs w:val="28"/>
          <w:lang w:val="en-US"/>
        </w:rPr>
        <w:t>I</w:t>
      </w:r>
      <w:r w:rsidRPr="000024B6">
        <w:rPr>
          <w:szCs w:val="28"/>
          <w:vertAlign w:val="subscript"/>
        </w:rPr>
        <w:t>0</w:t>
      </w:r>
      <w:r w:rsidRPr="000024B6">
        <w:rPr>
          <w:szCs w:val="28"/>
        </w:rPr>
        <w:t xml:space="preserve">=25 </w:t>
      </w:r>
      <w:r>
        <w:rPr>
          <w:szCs w:val="28"/>
        </w:rPr>
        <w:t>кА.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1600</w:t>
      </w:r>
      <m:oMath>
        <m:r>
          <w:rPr>
            <w:rFonts w:ascii="Cambria Math" w:hAnsi="Cambria Math"/>
            <w:szCs w:val="28"/>
          </w:rPr>
          <m:t>&gt;</m:t>
        </m:r>
      </m:oMath>
      <w:r>
        <w:rPr>
          <w:szCs w:val="28"/>
        </w:rPr>
        <w:t>1000- соответствует.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Распределительнаялиния№ 1.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Потребительлинии-Сварочный автомат(№1).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р</w:t>
      </w:r>
      <w:r>
        <w:rPr>
          <w:szCs w:val="28"/>
        </w:rPr>
        <w:t>=1,14*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</w:t>
      </w:r>
      <w:r>
        <w:rPr>
          <w:szCs w:val="28"/>
        </w:rPr>
        <w:t>*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ПВ</m:t>
            </m:r>
          </m:e>
        </m:rad>
      </m:oMath>
      <w:r>
        <w:rPr>
          <w:szCs w:val="28"/>
        </w:rPr>
        <w:t>=1,14*85*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0,60</m:t>
            </m:r>
          </m:e>
        </m:rad>
      </m:oMath>
      <w:r>
        <w:rPr>
          <w:szCs w:val="28"/>
        </w:rPr>
        <w:t>=75,05А.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т</w:t>
      </w:r>
      <w:r w:rsidR="000A2A4B">
        <w:rPr>
          <w:szCs w:val="28"/>
        </w:rPr>
        <w:t xml:space="preserve">=0,87-поправочный </w:t>
      </w:r>
      <w:r>
        <w:rPr>
          <w:szCs w:val="28"/>
        </w:rPr>
        <w:t xml:space="preserve">коэффициент на длительно допустимый </w:t>
      </w:r>
      <w:r w:rsidR="000A2A4B">
        <w:rPr>
          <w:szCs w:val="28"/>
        </w:rPr>
        <w:t xml:space="preserve">ток </w:t>
      </w:r>
      <w:r>
        <w:rPr>
          <w:szCs w:val="28"/>
        </w:rPr>
        <w:t xml:space="preserve">в </w:t>
      </w:r>
      <w:r w:rsidR="000A2A4B">
        <w:rPr>
          <w:szCs w:val="28"/>
        </w:rPr>
        <w:t xml:space="preserve">зависимости от </w:t>
      </w:r>
      <w:r>
        <w:rPr>
          <w:szCs w:val="28"/>
        </w:rPr>
        <w:t>те</w:t>
      </w:r>
      <w:r w:rsidR="000A2A4B">
        <w:rPr>
          <w:szCs w:val="28"/>
        </w:rPr>
        <w:t xml:space="preserve">мпературы земли и воздуха (принимаем его </w:t>
      </w:r>
      <w:r>
        <w:rPr>
          <w:szCs w:val="28"/>
        </w:rPr>
        <w:t xml:space="preserve">для </w:t>
      </w:r>
      <w:r>
        <w:rPr>
          <w:szCs w:val="28"/>
        </w:rPr>
        <w:lastRenderedPageBreak/>
        <w:t>наиболеенеблагоприятных условий).</w:t>
      </w:r>
    </w:p>
    <w:p w:rsidR="009641AC" w:rsidRPr="00C54922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>п</w:t>
      </w:r>
      <w:r w:rsidR="000A2A4B">
        <w:rPr>
          <w:szCs w:val="28"/>
        </w:rPr>
        <w:t>=1-поправочный коэффициент на длительно допустимый ток, учитывающий</w:t>
      </w:r>
      <w:r>
        <w:rPr>
          <w:szCs w:val="28"/>
        </w:rPr>
        <w:t xml:space="preserve"> способ прокладки, </w:t>
      </w:r>
      <w:r w:rsidR="000A2A4B">
        <w:rPr>
          <w:szCs w:val="28"/>
        </w:rPr>
        <w:t>в нашем случае для однослойной прокладки в кабельных лотках</w:t>
      </w:r>
      <w:r>
        <w:rPr>
          <w:szCs w:val="28"/>
        </w:rPr>
        <w:t xml:space="preserve"> по</w:t>
      </w:r>
      <w:r w:rsidR="000A2A4B">
        <w:rPr>
          <w:szCs w:val="28"/>
        </w:rPr>
        <w:t xml:space="preserve"> стенам</w:t>
      </w:r>
      <w:r>
        <w:rPr>
          <w:szCs w:val="28"/>
        </w:rPr>
        <w:t xml:space="preserve"> цеха.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 xml:space="preserve">По таблице П10 выбираем кабель алюминиевый, </w:t>
      </w:r>
      <w:r w:rsidR="000A2A4B">
        <w:rPr>
          <w:szCs w:val="28"/>
        </w:rPr>
        <w:t>четырехжильный, марки ААБл, с сечением жилы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ж</w:t>
      </w:r>
      <w:r>
        <w:rPr>
          <w:szCs w:val="28"/>
        </w:rPr>
        <w:t>=35 мм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доп</w:t>
      </w:r>
      <w:r>
        <w:rPr>
          <w:szCs w:val="28"/>
        </w:rPr>
        <w:t>=95 А (по таблице П10).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р</w:t>
      </w:r>
      <m:oMath>
        <m:r>
          <w:rPr>
            <w:rFonts w:ascii="Cambria Math" w:hAnsi="Cambria Math"/>
            <w:szCs w:val="28"/>
            <w:vertAlign w:val="subscript"/>
          </w:rPr>
          <m:t>≤</m:t>
        </m:r>
      </m:oMath>
      <w:r>
        <w:rPr>
          <w:szCs w:val="28"/>
        </w:rPr>
        <w:t xml:space="preserve"> К</w:t>
      </w:r>
      <w:r>
        <w:rPr>
          <w:szCs w:val="28"/>
          <w:vertAlign w:val="subscript"/>
        </w:rPr>
        <w:t>т</w:t>
      </w:r>
      <w:r>
        <w:rPr>
          <w:szCs w:val="28"/>
        </w:rPr>
        <w:t>*К</w:t>
      </w:r>
      <w:r>
        <w:rPr>
          <w:szCs w:val="28"/>
          <w:vertAlign w:val="subscript"/>
        </w:rPr>
        <w:t>П</w:t>
      </w:r>
      <w:r>
        <w:rPr>
          <w:szCs w:val="28"/>
        </w:rPr>
        <w:t>*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доп</w:t>
      </w:r>
      <w:r>
        <w:rPr>
          <w:szCs w:val="28"/>
        </w:rPr>
        <w:t>=1*0,87*95=82,65А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75,05</w:t>
      </w:r>
      <m:oMath>
        <m:r>
          <w:rPr>
            <w:rFonts w:ascii="Cambria Math" w:hAnsi="Cambria Math"/>
            <w:szCs w:val="28"/>
          </w:rPr>
          <m:t>&lt;</m:t>
        </m:r>
      </m:oMath>
      <w:r>
        <w:rPr>
          <w:szCs w:val="28"/>
        </w:rPr>
        <w:t>82,65 – соответствует.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m:oMath>
        <m:r>
          <w:rPr>
            <w:rFonts w:ascii="Cambria Math" w:hAnsi="Cambria Math"/>
            <w:szCs w:val="28"/>
          </w:rPr>
          <m:t>Δ</m:t>
        </m:r>
      </m:oMath>
      <w:r>
        <w:rPr>
          <w:szCs w:val="28"/>
          <w:lang w:val="en-US"/>
        </w:rPr>
        <w:t>U</w:t>
      </w:r>
      <w:r>
        <w:rPr>
          <w:szCs w:val="28"/>
          <w:vertAlign w:val="subscript"/>
        </w:rPr>
        <w:t>п.л</w:t>
      </w:r>
      <w:r w:rsidR="000A2A4B">
        <w:rPr>
          <w:szCs w:val="28"/>
        </w:rPr>
        <w:t xml:space="preserve">=0,34 % - для крана </w:t>
      </w:r>
      <w:r>
        <w:rPr>
          <w:szCs w:val="28"/>
        </w:rPr>
        <w:t>свароч</w:t>
      </w:r>
      <w:r w:rsidR="000A2A4B">
        <w:rPr>
          <w:szCs w:val="28"/>
        </w:rPr>
        <w:t>ного автомата является</w:t>
      </w:r>
      <w:r>
        <w:rPr>
          <w:szCs w:val="28"/>
        </w:rPr>
        <w:t xml:space="preserve"> линия 1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Δ</w:t>
      </w:r>
      <w:r>
        <w:rPr>
          <w:szCs w:val="28"/>
          <w:lang w:val="en-US"/>
        </w:rPr>
        <w:t>U</w:t>
      </w:r>
      <w:r>
        <w:rPr>
          <w:szCs w:val="28"/>
          <w:vertAlign w:val="subscript"/>
        </w:rPr>
        <w:t>р</w:t>
      </w:r>
      <w:r w:rsidRPr="002B0A5E">
        <w:rPr>
          <w:szCs w:val="28"/>
          <w:vertAlign w:val="subscript"/>
        </w:rPr>
        <w:t>.</w:t>
      </w:r>
      <w:r>
        <w:rPr>
          <w:szCs w:val="28"/>
          <w:vertAlign w:val="subscript"/>
        </w:rPr>
        <w:t>л</w:t>
      </w:r>
      <w:r w:rsidRPr="002B0A5E">
        <w:rPr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p</m:t>
                </m:r>
              </m:sub>
            </m:sSub>
            <m:r>
              <w:rPr>
                <w:rFonts w:ascii="Cambria Math" w:hAnsi="Cambria Math"/>
                <w:szCs w:val="28"/>
              </w:rPr>
              <m:t>*</m:t>
            </m:r>
            <m:r>
              <w:rPr>
                <w:rFonts w:ascii="Cambria Math" w:hAnsi="Cambria Math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Cs w:val="28"/>
              </w:rPr>
              <m:t>*100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н</m:t>
                </m:r>
              </m:sub>
            </m:sSub>
          </m:den>
        </m:f>
      </m:oMath>
      <w:r w:rsidRPr="002B0A5E">
        <w:rPr>
          <w:szCs w:val="28"/>
        </w:rPr>
        <w:t>*(</w:t>
      </w:r>
      <w:r>
        <w:rPr>
          <w:szCs w:val="28"/>
          <w:lang w:val="en-US"/>
        </w:rPr>
        <w:t>r</w:t>
      </w:r>
      <w:r w:rsidRPr="002B0A5E">
        <w:rPr>
          <w:szCs w:val="28"/>
          <w:vertAlign w:val="subscript"/>
        </w:rPr>
        <w:t>0</w:t>
      </w:r>
      <w:r w:rsidRPr="002B0A5E">
        <w:rPr>
          <w:szCs w:val="28"/>
        </w:rPr>
        <w:t>*</w:t>
      </w:r>
      <w:r>
        <w:rPr>
          <w:szCs w:val="28"/>
          <w:lang w:val="en-US"/>
        </w:rPr>
        <w:t>cosφ</w:t>
      </w:r>
      <w:r>
        <w:rPr>
          <w:szCs w:val="28"/>
          <w:vertAlign w:val="subscript"/>
        </w:rPr>
        <w:t>ср</w:t>
      </w:r>
      <w:r w:rsidRPr="002B0A5E">
        <w:rPr>
          <w:szCs w:val="28"/>
        </w:rPr>
        <w:t>+</w:t>
      </w:r>
      <w:r>
        <w:rPr>
          <w:szCs w:val="28"/>
          <w:lang w:val="en-US"/>
        </w:rPr>
        <w:t>x</w:t>
      </w:r>
      <w:r w:rsidRPr="002B0A5E">
        <w:rPr>
          <w:szCs w:val="28"/>
          <w:vertAlign w:val="subscript"/>
        </w:rPr>
        <w:t>0</w:t>
      </w:r>
      <w:r w:rsidRPr="002B0A5E">
        <w:rPr>
          <w:szCs w:val="28"/>
        </w:rPr>
        <w:t>*</w:t>
      </w:r>
      <w:r>
        <w:rPr>
          <w:szCs w:val="28"/>
          <w:lang w:val="en-US"/>
        </w:rPr>
        <w:t>sinφ</w:t>
      </w:r>
      <w:r>
        <w:rPr>
          <w:szCs w:val="28"/>
          <w:vertAlign w:val="subscript"/>
        </w:rPr>
        <w:t>ср</w:t>
      </w:r>
      <w:r>
        <w:rPr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</w:rPr>
              <m:t>*75,5*0,004*100</m:t>
            </m:r>
          </m:num>
          <m:den>
            <m:r>
              <w:rPr>
                <w:rFonts w:ascii="Cambria Math" w:hAnsi="Cambria Math"/>
                <w:szCs w:val="28"/>
              </w:rPr>
              <m:t>380</m:t>
            </m:r>
          </m:den>
        </m:f>
      </m:oMath>
      <w:r>
        <w:rPr>
          <w:szCs w:val="28"/>
        </w:rPr>
        <w:t>*(0,89*0,33+0,0637*0,89)=0,05 %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ΣΔ</w:t>
      </w:r>
      <w:r>
        <w:rPr>
          <w:szCs w:val="28"/>
          <w:lang w:val="en-US"/>
        </w:rPr>
        <w:t>U</w:t>
      </w:r>
      <w:r w:rsidRPr="002B0A5E">
        <w:rPr>
          <w:szCs w:val="28"/>
        </w:rPr>
        <w:t>=</w:t>
      </w:r>
      <w:r>
        <w:rPr>
          <w:szCs w:val="28"/>
          <w:lang w:val="en-US"/>
        </w:rPr>
        <w:t>ΔU</w:t>
      </w:r>
      <w:r>
        <w:rPr>
          <w:szCs w:val="28"/>
          <w:vertAlign w:val="subscript"/>
        </w:rPr>
        <w:t>п.л</w:t>
      </w:r>
      <w:r w:rsidRPr="002B0A5E">
        <w:rPr>
          <w:szCs w:val="28"/>
        </w:rPr>
        <w:t>+</w:t>
      </w:r>
      <w:r>
        <w:rPr>
          <w:szCs w:val="28"/>
          <w:lang w:val="en-US"/>
        </w:rPr>
        <w:t>ΔU</w:t>
      </w:r>
      <w:r>
        <w:rPr>
          <w:szCs w:val="28"/>
          <w:vertAlign w:val="subscript"/>
        </w:rPr>
        <w:t>р.л</w:t>
      </w:r>
      <w:r w:rsidRPr="002B0A5E">
        <w:rPr>
          <w:szCs w:val="28"/>
        </w:rPr>
        <w:t>+</w:t>
      </w:r>
      <w:r>
        <w:rPr>
          <w:szCs w:val="28"/>
          <w:lang w:val="en-US"/>
        </w:rPr>
        <w:t>ΔU</w:t>
      </w:r>
      <w:r>
        <w:rPr>
          <w:szCs w:val="28"/>
          <w:vertAlign w:val="subscript"/>
        </w:rPr>
        <w:t>т</w:t>
      </w:r>
      <w:r>
        <w:rPr>
          <w:szCs w:val="28"/>
        </w:rPr>
        <w:t>=0,33+0,05+4,57=4,95 %</w:t>
      </w:r>
      <m:oMath>
        <m:r>
          <w:rPr>
            <w:rFonts w:ascii="Cambria Math" w:hAnsi="Cambria Math"/>
            <w:szCs w:val="28"/>
          </w:rPr>
          <m:t>&lt;</m:t>
        </m:r>
      </m:oMath>
      <w:r>
        <w:rPr>
          <w:szCs w:val="28"/>
        </w:rPr>
        <w:t>5%-соответствует.</w:t>
      </w:r>
    </w:p>
    <w:p w:rsidR="009641AC" w:rsidRDefault="000A2A4B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 xml:space="preserve">Коэффициент защиты сети при обязательной </w:t>
      </w:r>
      <w:r w:rsidR="009641AC">
        <w:rPr>
          <w:szCs w:val="28"/>
        </w:rPr>
        <w:t>за</w:t>
      </w:r>
      <w:r>
        <w:rPr>
          <w:szCs w:val="28"/>
        </w:rPr>
        <w:t xml:space="preserve">щите от перегрузки для проводников </w:t>
      </w:r>
      <w:r w:rsidR="009641AC">
        <w:rPr>
          <w:szCs w:val="28"/>
        </w:rPr>
        <w:t>с</w:t>
      </w:r>
      <w:r>
        <w:rPr>
          <w:szCs w:val="28"/>
        </w:rPr>
        <w:t xml:space="preserve"> резиновой и аналогичной по тепловым характеристикам изоляцией при прокладке в невзрыво-непожароопасных помещениях </w:t>
      </w:r>
      <w:r w:rsidR="009641AC">
        <w:rPr>
          <w:szCs w:val="28"/>
        </w:rPr>
        <w:t>К</w:t>
      </w:r>
      <w:r w:rsidR="009641AC">
        <w:rPr>
          <w:szCs w:val="28"/>
          <w:vertAlign w:val="subscript"/>
        </w:rPr>
        <w:t>з</w:t>
      </w:r>
      <w:r w:rsidR="009641AC">
        <w:rPr>
          <w:szCs w:val="28"/>
        </w:rPr>
        <w:t>=1.</w:t>
      </w:r>
      <w:r>
        <w:rPr>
          <w:szCs w:val="28"/>
        </w:rPr>
        <w:t xml:space="preserve"> (по таблице</w:t>
      </w:r>
      <w:r w:rsidR="009641AC">
        <w:rPr>
          <w:szCs w:val="28"/>
        </w:rPr>
        <w:t xml:space="preserve"> П17).</w:t>
      </w:r>
    </w:p>
    <w:p w:rsidR="009641AC" w:rsidRDefault="000A2A4B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Для распределительной линии, питающей</w:t>
      </w:r>
      <w:r w:rsidR="009641AC">
        <w:rPr>
          <w:szCs w:val="28"/>
        </w:rPr>
        <w:t>одиночныйэлектропр</w:t>
      </w:r>
      <w:r>
        <w:rPr>
          <w:szCs w:val="28"/>
        </w:rPr>
        <w:t xml:space="preserve">иёмник, пиковый ток равен пусковому току данного </w:t>
      </w:r>
      <w:r w:rsidR="009641AC">
        <w:rPr>
          <w:szCs w:val="28"/>
        </w:rPr>
        <w:t>электроприёмника:</w:t>
      </w:r>
    </w:p>
    <w:p w:rsidR="009641AC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пик</w:t>
      </w:r>
      <w:r>
        <w:rPr>
          <w:szCs w:val="28"/>
        </w:rPr>
        <w:t>=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</w:t>
      </w: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Электроприёмник, определяющий пиковый ток - асинхронный электродвигатель сварочного автомата с короткозамкнутым ротором:</w:t>
      </w:r>
    </w:p>
    <w:p w:rsidR="009641AC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пик</w:t>
      </w:r>
      <w:r>
        <w:rPr>
          <w:szCs w:val="28"/>
        </w:rPr>
        <w:t>=5*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</w:t>
      </w:r>
      <w:r w:rsidR="000A2A4B">
        <w:rPr>
          <w:szCs w:val="28"/>
        </w:rPr>
        <w:t>=5*85=425</w:t>
      </w:r>
      <w:r>
        <w:rPr>
          <w:szCs w:val="28"/>
        </w:rPr>
        <w:t xml:space="preserve"> А.</w:t>
      </w:r>
    </w:p>
    <w:p w:rsidR="004666CD" w:rsidRDefault="000A2A4B" w:rsidP="009641AC">
      <w:pPr>
        <w:tabs>
          <w:tab w:val="left" w:pos="1080"/>
        </w:tabs>
        <w:suppressAutoHyphens/>
      </w:pPr>
      <w:r>
        <w:rPr>
          <w:szCs w:val="28"/>
        </w:rPr>
        <w:t>Результаты выбора сечений</w:t>
      </w:r>
      <w:r w:rsidR="009641AC">
        <w:rPr>
          <w:szCs w:val="28"/>
        </w:rPr>
        <w:t xml:space="preserve"> лин</w:t>
      </w:r>
      <w:r>
        <w:rPr>
          <w:szCs w:val="28"/>
        </w:rPr>
        <w:t>ий цеховой электрической сети</w:t>
      </w:r>
      <w:r w:rsidR="009641AC">
        <w:rPr>
          <w:szCs w:val="28"/>
        </w:rPr>
        <w:t xml:space="preserve"> сведём в таблицу 5:</w:t>
      </w:r>
    </w:p>
    <w:p w:rsidR="000C5CDD" w:rsidRDefault="000C5CDD" w:rsidP="00311AD4">
      <w:pPr>
        <w:tabs>
          <w:tab w:val="left" w:pos="720"/>
        </w:tabs>
        <w:suppressAutoHyphens/>
        <w:rPr>
          <w:szCs w:val="28"/>
        </w:rPr>
        <w:sectPr w:rsidR="000C5CDD" w:rsidSect="000C72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641AC" w:rsidRDefault="009641AC" w:rsidP="009641AC">
      <w:pPr>
        <w:tabs>
          <w:tab w:val="left" w:pos="720"/>
        </w:tabs>
        <w:suppressAutoHyphens/>
        <w:jc w:val="center"/>
        <w:rPr>
          <w:szCs w:val="28"/>
        </w:rPr>
      </w:pPr>
      <w:r>
        <w:rPr>
          <w:szCs w:val="28"/>
        </w:rPr>
        <w:lastRenderedPageBreak/>
        <w:t>Таблица 5 Выбор сечений линий цеховой электрической сети</w:t>
      </w:r>
    </w:p>
    <w:tbl>
      <w:tblPr>
        <w:tblpPr w:leftFromText="180" w:rightFromText="180" w:vertAnchor="text" w:horzAnchor="margin" w:tblpXSpec="center" w:tblpY="266"/>
        <w:tblW w:w="1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1375"/>
        <w:gridCol w:w="1163"/>
        <w:gridCol w:w="821"/>
        <w:gridCol w:w="674"/>
        <w:gridCol w:w="708"/>
        <w:gridCol w:w="1083"/>
        <w:gridCol w:w="758"/>
        <w:gridCol w:w="934"/>
        <w:gridCol w:w="934"/>
        <w:gridCol w:w="1124"/>
        <w:gridCol w:w="1295"/>
      </w:tblGrid>
      <w:tr w:rsidR="00B54FC6" w:rsidRPr="00702F55" w:rsidTr="00B54FC6">
        <w:trPr>
          <w:trHeight w:val="450"/>
          <w:tblHeader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№</w:t>
            </w:r>
          </w:p>
          <w:p w:rsidR="00B54FC6" w:rsidRPr="008B75C8" w:rsidRDefault="00B54FC6" w:rsidP="009641AC">
            <w:pPr>
              <w:pStyle w:val="ae"/>
            </w:pPr>
            <w:r w:rsidRPr="008B75C8">
              <w:t>станка</w:t>
            </w:r>
          </w:p>
        </w:tc>
        <w:tc>
          <w:tcPr>
            <w:tcW w:w="1375" w:type="dxa"/>
            <w:vAlign w:val="center"/>
          </w:tcPr>
          <w:p w:rsidR="00B54FC6" w:rsidRPr="008B75C8" w:rsidRDefault="00B54FC6" w:rsidP="009641AC">
            <w:pPr>
              <w:pStyle w:val="ae"/>
            </w:pPr>
            <w:r w:rsidRPr="008B75C8">
              <w:t xml:space="preserve">Марка </w:t>
            </w:r>
            <w:r>
              <w:t>кабеля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I</w:t>
            </w:r>
            <w:r>
              <w:t>макс</w:t>
            </w:r>
            <w:r w:rsidRPr="008B75C8">
              <w:t>, А</w:t>
            </w:r>
          </w:p>
        </w:tc>
        <w:tc>
          <w:tcPr>
            <w:tcW w:w="821" w:type="dxa"/>
            <w:vAlign w:val="center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lang w:val="en-US"/>
              </w:rPr>
              <w:t>I</w:t>
            </w:r>
            <w:r w:rsidRPr="008B75C8">
              <w:t>пик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сos ϕ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sin ϕ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Сечение жилы,</w:t>
            </w:r>
          </w:p>
          <w:p w:rsidR="00B54FC6" w:rsidRPr="008B75C8" w:rsidRDefault="00B54FC6" w:rsidP="009641AC">
            <w:pPr>
              <w:pStyle w:val="ae"/>
              <w:rPr>
                <w:vertAlign w:val="superscript"/>
              </w:rPr>
            </w:pPr>
            <w:r w:rsidRPr="008B75C8">
              <w:t>мм</w:t>
            </w:r>
            <w:r w:rsidRPr="008B75C8">
              <w:rPr>
                <w:vertAlign w:val="superscript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Iдоп, 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R0, Ом/км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Х0, Ом/км</w:t>
            </w:r>
          </w:p>
        </w:tc>
        <w:tc>
          <w:tcPr>
            <w:tcW w:w="1124" w:type="dxa"/>
            <w:vAlign w:val="center"/>
          </w:tcPr>
          <w:p w:rsidR="00B54FC6" w:rsidRPr="008B75C8" w:rsidRDefault="00B54FC6" w:rsidP="009641AC">
            <w:pPr>
              <w:pStyle w:val="ae"/>
            </w:pPr>
            <w:r w:rsidRPr="008B75C8">
              <w:t>Ток аппарата</w:t>
            </w:r>
          </w:p>
          <w:p w:rsidR="00B54FC6" w:rsidRPr="008B75C8" w:rsidRDefault="00B54FC6" w:rsidP="009641AC">
            <w:pPr>
              <w:pStyle w:val="ae"/>
            </w:pPr>
            <w:r w:rsidRPr="008B75C8">
              <w:t>защиты</w:t>
            </w:r>
          </w:p>
        </w:tc>
        <w:tc>
          <w:tcPr>
            <w:tcW w:w="1124" w:type="dxa"/>
          </w:tcPr>
          <w:p w:rsidR="00B54FC6" w:rsidRPr="008B75C8" w:rsidRDefault="000A07FA" w:rsidP="009641AC">
            <w:pPr>
              <w:pStyle w:val="ae"/>
            </w:pPr>
            <w:r>
              <w:t>Способ прокладки</w:t>
            </w:r>
          </w:p>
        </w:tc>
      </w:tr>
      <w:tr w:rsidR="00B54FC6" w:rsidRPr="00702F55" w:rsidTr="00B54FC6">
        <w:trPr>
          <w:trHeight w:val="450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1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t>ШМА73УЗ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1098,5</w:t>
            </w:r>
          </w:p>
        </w:tc>
        <w:tc>
          <w:tcPr>
            <w:tcW w:w="821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1438,5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300*160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0,031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0,022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1000</w:t>
            </w:r>
          </w:p>
        </w:tc>
        <w:tc>
          <w:tcPr>
            <w:tcW w:w="1124" w:type="dxa"/>
          </w:tcPr>
          <w:p w:rsidR="00B54FC6" w:rsidRPr="0022069E" w:rsidRDefault="00B54FC6" w:rsidP="00B54FC6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1-1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1-2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1-3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1-4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t>ШМА73УЗ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758,5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1520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300*160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0,031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0,022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2-5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12,20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2-6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12,20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2-7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12,20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2-8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12,20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2-9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105,50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527,5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0,62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2-10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105,50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527,5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110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0,62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2-18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32,00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t>ШМА73УЗ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466,5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1668,1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300*160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0,031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0,022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3-16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3-17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142,40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712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0,326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0,0602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lastRenderedPageBreak/>
              <w:t>3-19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142,40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712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0,326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0,0602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3-27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3-28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3-29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32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t>ШМА73УЗ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375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1583,5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300*160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0,031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0,022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4-34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4-35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4-36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4-43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4-44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4-45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4-46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4-47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4-48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4-49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4-50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195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t>ШМА73УЗ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858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1637,5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300*160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0,031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0,022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5-20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140,00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70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140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0,443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0,0612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5-30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36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180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5-31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36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180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5-32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36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180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lastRenderedPageBreak/>
              <w:t>5-33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36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180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5-37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67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201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75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1,24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0,0662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5-38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67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201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75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1,24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0,0662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5-39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12,5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62,5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5-40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12,5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62,5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5-41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5-42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t>ШМА73УЗ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1427,5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1629,5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300*160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1600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0,031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0,022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6-11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62,5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6-12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12,50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62,5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3,1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0,073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6-13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6-14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6-15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85,50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427,5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35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95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0,0637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6-21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48,00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240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1,94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0,0675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6-22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48,00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240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1,94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0,0675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  <w:rPr>
                <w:sz w:val="22"/>
                <w:szCs w:val="22"/>
              </w:rPr>
            </w:pPr>
            <w:r w:rsidRPr="008B75C8">
              <w:rPr>
                <w:sz w:val="22"/>
                <w:szCs w:val="22"/>
              </w:rPr>
              <w:t>6-23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48,00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240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1,94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0,0675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6-24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48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240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1,94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0,0675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6-25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48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240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1,94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0,0675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  <w:tr w:rsidR="00B54FC6" w:rsidRPr="00702F55" w:rsidTr="00B54FC6">
        <w:trPr>
          <w:trHeight w:val="315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B54FC6" w:rsidRPr="008B75C8" w:rsidRDefault="00B54FC6" w:rsidP="009641AC">
            <w:pPr>
              <w:pStyle w:val="ae"/>
            </w:pPr>
            <w:r w:rsidRPr="008B75C8">
              <w:t>6-26</w:t>
            </w:r>
          </w:p>
        </w:tc>
        <w:tc>
          <w:tcPr>
            <w:tcW w:w="1375" w:type="dxa"/>
          </w:tcPr>
          <w:p w:rsidR="00B54FC6" w:rsidRPr="008B75C8" w:rsidRDefault="00B54FC6" w:rsidP="009641AC">
            <w:pPr>
              <w:pStyle w:val="ae"/>
            </w:pPr>
            <w:r w:rsidRPr="008B75C8">
              <w:rPr>
                <w:sz w:val="22"/>
                <w:szCs w:val="22"/>
              </w:rPr>
              <w:t>ААБл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48</w:t>
            </w:r>
          </w:p>
        </w:tc>
        <w:tc>
          <w:tcPr>
            <w:tcW w:w="821" w:type="dxa"/>
            <w:vAlign w:val="bottom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240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0,89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16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60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1,94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0,0675</w:t>
            </w:r>
          </w:p>
        </w:tc>
        <w:tc>
          <w:tcPr>
            <w:tcW w:w="1124" w:type="dxa"/>
          </w:tcPr>
          <w:p w:rsidR="00B54FC6" w:rsidRPr="0022069E" w:rsidRDefault="00B54FC6" w:rsidP="009641AC">
            <w:pPr>
              <w:pStyle w:val="ae"/>
              <w:rPr>
                <w:sz w:val="22"/>
                <w:szCs w:val="22"/>
              </w:rPr>
            </w:pPr>
            <w:r w:rsidRPr="0022069E">
              <w:rPr>
                <w:sz w:val="22"/>
                <w:szCs w:val="22"/>
              </w:rPr>
              <w:t>50</w:t>
            </w:r>
          </w:p>
        </w:tc>
        <w:tc>
          <w:tcPr>
            <w:tcW w:w="1124" w:type="dxa"/>
          </w:tcPr>
          <w:p w:rsidR="00B54FC6" w:rsidRPr="00B54FC6" w:rsidRDefault="00B54FC6" w:rsidP="009641A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</w:tr>
    </w:tbl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F05954" w:rsidRDefault="009641AC" w:rsidP="00F05954">
      <w:pPr>
        <w:tabs>
          <w:tab w:val="left" w:pos="720"/>
        </w:tabs>
        <w:suppressAutoHyphens/>
        <w:rPr>
          <w:szCs w:val="28"/>
        </w:rPr>
      </w:pPr>
      <w:r>
        <w:rPr>
          <w:szCs w:val="28"/>
        </w:rPr>
        <w:t>Примечание: в - прокладка на воздухе (в коробах)</w:t>
      </w:r>
    </w:p>
    <w:p w:rsidR="000C5CDD" w:rsidRDefault="000C5CDD" w:rsidP="00311451">
      <w:pPr>
        <w:pStyle w:val="a8"/>
        <w:suppressAutoHyphens/>
        <w:ind w:firstLine="705"/>
        <w:jc w:val="left"/>
        <w:rPr>
          <w:rFonts w:ascii="Times New Roman" w:hAnsi="Times New Roman"/>
          <w:sz w:val="28"/>
          <w:szCs w:val="28"/>
        </w:rPr>
        <w:sectPr w:rsidR="000C5CDD" w:rsidSect="000C5C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41AC" w:rsidRPr="00344D5C" w:rsidRDefault="000A2A4B" w:rsidP="00AB11D8">
      <w:pPr>
        <w:pStyle w:val="1"/>
      </w:pPr>
      <w:bookmarkStart w:id="17" w:name="П_3_7"/>
      <w:bookmarkStart w:id="18" w:name="_Toc7105254"/>
      <w:r>
        <w:lastRenderedPageBreak/>
        <w:t xml:space="preserve">8. </w:t>
      </w:r>
      <w:r w:rsidR="009641AC" w:rsidRPr="00344D5C">
        <w:t xml:space="preserve">ВЫБОР </w:t>
      </w:r>
      <w:r w:rsidR="009641AC" w:rsidRPr="00AB11D8">
        <w:t>ЗАЩИТНОЙ</w:t>
      </w:r>
      <w:r w:rsidR="009641AC" w:rsidRPr="00344D5C">
        <w:t xml:space="preserve"> АППАРАТУРЫ</w:t>
      </w:r>
      <w:bookmarkEnd w:id="17"/>
      <w:bookmarkEnd w:id="18"/>
    </w:p>
    <w:p w:rsidR="009641AC" w:rsidRPr="00344D5C" w:rsidRDefault="000A2A4B" w:rsidP="00AB11D8">
      <w:pPr>
        <w:pStyle w:val="2"/>
      </w:pPr>
      <w:bookmarkStart w:id="19" w:name="П_3_7_2"/>
      <w:bookmarkStart w:id="20" w:name="_Toc7105255"/>
      <w:r>
        <w:t>8</w:t>
      </w:r>
      <w:r w:rsidR="009641AC" w:rsidRPr="00344D5C">
        <w:t>.1. Выбор автоматических выключателей</w:t>
      </w:r>
      <w:bookmarkEnd w:id="19"/>
      <w:bookmarkEnd w:id="20"/>
    </w:p>
    <w:p w:rsidR="009641AC" w:rsidRPr="00E00D01" w:rsidRDefault="009641AC" w:rsidP="009641AC">
      <w:pPr>
        <w:suppressAutoHyphens/>
        <w:ind w:firstLine="708"/>
        <w:rPr>
          <w:szCs w:val="28"/>
        </w:rPr>
      </w:pPr>
      <w:r w:rsidRPr="00E00D01">
        <w:rPr>
          <w:szCs w:val="28"/>
        </w:rPr>
        <w:t xml:space="preserve">Автоматические выключатели (АВ) лишены большинства недостатков, присущих плавким предохранителям, а номенклатура позволяет широко применять их в промышленных электрических сетях. По сравнению с предохранителями автоматические выключатели имеют значительно меньший разброс тока срабатывания зашиты. Уставки и выдержки времени автоматических выключателей могут быть регулируемыми. 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ab/>
        <w:t>Автоматические выключатели выбираются по следующим условиям:</w:t>
      </w:r>
    </w:p>
    <w:p w:rsidR="009641AC" w:rsidRPr="00E00D01" w:rsidRDefault="009641AC" w:rsidP="009641AC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E00D01">
        <w:rPr>
          <w:szCs w:val="28"/>
        </w:rPr>
        <w:t>по номинальному напряжению:</w:t>
      </w:r>
    </w:p>
    <w:p w:rsidR="009641AC" w:rsidRPr="00E00D01" w:rsidRDefault="009641AC" w:rsidP="009641AC">
      <w:pPr>
        <w:tabs>
          <w:tab w:val="left" w:pos="709"/>
        </w:tabs>
        <w:suppressAutoHyphens/>
        <w:jc w:val="center"/>
        <w:rPr>
          <w:szCs w:val="28"/>
        </w:rPr>
      </w:pPr>
      <w:r w:rsidRPr="00E00D01">
        <w:rPr>
          <w:position w:val="-14"/>
          <w:szCs w:val="28"/>
        </w:rPr>
        <w:object w:dxaOrig="1260" w:dyaOrig="440">
          <v:shape id="_x0000_i1049" type="#_x0000_t75" style="width:63pt;height:21.5pt" o:ole="">
            <v:imagedata r:id="rId60" o:title=""/>
          </v:shape>
          <o:OLEObject Type="Embed" ProgID="Equation.3" ShapeID="_x0000_i1049" DrawAspect="Content" ObjectID="_1678176784" r:id="rId61"/>
        </w:object>
      </w:r>
      <w:r w:rsidRPr="00E00D01">
        <w:rPr>
          <w:szCs w:val="28"/>
        </w:rPr>
        <w:t>,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</w:rPr>
        <w:t>U</w:t>
      </w:r>
      <w:r w:rsidRPr="00E00D01">
        <w:rPr>
          <w:szCs w:val="28"/>
          <w:vertAlign w:val="subscript"/>
        </w:rPr>
        <w:t>н.а</w:t>
      </w:r>
      <w:r w:rsidRPr="00E00D01">
        <w:rPr>
          <w:szCs w:val="28"/>
        </w:rPr>
        <w:t xml:space="preserve"> – номинальное напряжение автоматического выключателя, В; </w:t>
      </w:r>
      <w:r w:rsidRPr="00E00D01">
        <w:rPr>
          <w:i/>
          <w:szCs w:val="28"/>
        </w:rPr>
        <w:t>U</w:t>
      </w:r>
      <w:r w:rsidRPr="00E00D01">
        <w:rPr>
          <w:szCs w:val="28"/>
          <w:vertAlign w:val="subscript"/>
        </w:rPr>
        <w:t>с</w:t>
      </w:r>
      <w:r w:rsidRPr="00E00D01">
        <w:rPr>
          <w:szCs w:val="28"/>
        </w:rPr>
        <w:t xml:space="preserve"> – номинальное напряжение электрической сети, В;</w:t>
      </w:r>
    </w:p>
    <w:p w:rsidR="009641AC" w:rsidRPr="00E00D01" w:rsidRDefault="009641AC" w:rsidP="009641AC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E00D01">
        <w:rPr>
          <w:szCs w:val="28"/>
        </w:rPr>
        <w:t>по номинальному току:</w:t>
      </w:r>
    </w:p>
    <w:p w:rsidR="009641AC" w:rsidRPr="00E00D01" w:rsidRDefault="009641AC" w:rsidP="009641AC">
      <w:pPr>
        <w:tabs>
          <w:tab w:val="left" w:pos="709"/>
        </w:tabs>
        <w:suppressAutoHyphens/>
        <w:jc w:val="center"/>
        <w:rPr>
          <w:szCs w:val="28"/>
        </w:rPr>
      </w:pPr>
      <w:r w:rsidRPr="00E00D01">
        <w:rPr>
          <w:position w:val="-18"/>
          <w:szCs w:val="28"/>
        </w:rPr>
        <w:object w:dxaOrig="1100" w:dyaOrig="480">
          <v:shape id="_x0000_i1050" type="#_x0000_t75" style="width:55pt;height:24pt" o:ole="">
            <v:imagedata r:id="rId62" o:title=""/>
          </v:shape>
          <o:OLEObject Type="Embed" ProgID="Equation.3" ShapeID="_x0000_i1050" DrawAspect="Content" ObjectID="_1678176785" r:id="rId63"/>
        </w:object>
      </w:r>
      <w:r w:rsidRPr="00E00D01">
        <w:rPr>
          <w:szCs w:val="28"/>
        </w:rPr>
        <w:t>,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н.а</w:t>
      </w:r>
      <w:r w:rsidRPr="00E00D01">
        <w:rPr>
          <w:szCs w:val="28"/>
        </w:rPr>
        <w:t xml:space="preserve"> – номинальный ток автоматического выключателя, А;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р</w:t>
      </w:r>
      <w:r w:rsidRPr="00E00D01">
        <w:rPr>
          <w:szCs w:val="28"/>
        </w:rPr>
        <w:softHyphen/>
        <w:t>– расчетный ток нагрузки, А;</w:t>
      </w:r>
    </w:p>
    <w:p w:rsidR="009641AC" w:rsidRPr="00E00D01" w:rsidRDefault="009641AC" w:rsidP="009641AC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E00D01">
        <w:rPr>
          <w:szCs w:val="28"/>
        </w:rPr>
        <w:t>по номинальному току теплового расцепителя:</w:t>
      </w:r>
    </w:p>
    <w:p w:rsidR="009641AC" w:rsidRPr="00E00D01" w:rsidRDefault="009641AC" w:rsidP="009641AC">
      <w:pPr>
        <w:tabs>
          <w:tab w:val="left" w:pos="709"/>
        </w:tabs>
        <w:suppressAutoHyphens/>
        <w:jc w:val="center"/>
        <w:rPr>
          <w:szCs w:val="28"/>
        </w:rPr>
      </w:pPr>
      <w:r w:rsidRPr="00E00D01">
        <w:rPr>
          <w:position w:val="-18"/>
          <w:szCs w:val="28"/>
        </w:rPr>
        <w:object w:dxaOrig="1240" w:dyaOrig="480">
          <v:shape id="_x0000_i1051" type="#_x0000_t75" style="width:62.5pt;height:24pt" o:ole="">
            <v:imagedata r:id="rId64" o:title=""/>
          </v:shape>
          <o:OLEObject Type="Embed" ProgID="Equation.3" ShapeID="_x0000_i1051" DrawAspect="Content" ObjectID="_1678176786" r:id="rId65"/>
        </w:object>
      </w:r>
      <w:r w:rsidRPr="00E00D01">
        <w:rPr>
          <w:szCs w:val="28"/>
        </w:rPr>
        <w:t>,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н.т.р</w:t>
      </w:r>
      <w:r w:rsidRPr="00E00D01">
        <w:rPr>
          <w:szCs w:val="28"/>
        </w:rPr>
        <w:t xml:space="preserve"> – номинальный ток теплового расцепителя, А;</w:t>
      </w:r>
    </w:p>
    <w:p w:rsidR="009641AC" w:rsidRPr="00E00D01" w:rsidRDefault="009641AC" w:rsidP="009641AC">
      <w:pPr>
        <w:numPr>
          <w:ilvl w:val="0"/>
          <w:numId w:val="7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E00D01">
        <w:rPr>
          <w:szCs w:val="28"/>
        </w:rPr>
        <w:t>по номинальному току электромагнитного расцепителя:</w:t>
      </w:r>
    </w:p>
    <w:p w:rsidR="009641AC" w:rsidRDefault="009641AC" w:rsidP="009641AC">
      <w:pPr>
        <w:suppressAutoHyphens/>
        <w:jc w:val="center"/>
        <w:rPr>
          <w:szCs w:val="28"/>
        </w:rPr>
      </w:pPr>
      <w:r w:rsidRPr="00E00D01">
        <w:rPr>
          <w:position w:val="-18"/>
          <w:szCs w:val="28"/>
        </w:rPr>
        <w:object w:dxaOrig="2940" w:dyaOrig="480">
          <v:shape id="_x0000_i1052" type="#_x0000_t75" style="width:147pt;height:24pt" o:ole="">
            <v:imagedata r:id="rId66" o:title=""/>
          </v:shape>
          <o:OLEObject Type="Embed" ProgID="Equation.3" ShapeID="_x0000_i1052" DrawAspect="Content" ObjectID="_1678176787" r:id="rId67"/>
        </w:object>
      </w:r>
      <w:r w:rsidRPr="00E00D01">
        <w:rPr>
          <w:szCs w:val="28"/>
        </w:rPr>
        <w:t>,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н.э.р</w:t>
      </w:r>
      <w:r w:rsidRPr="00E00D01">
        <w:rPr>
          <w:szCs w:val="28"/>
        </w:rPr>
        <w:t xml:space="preserve"> – номинальный ток электромагнитного расцепителя, А;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пик</w:t>
      </w:r>
      <w:r w:rsidRPr="00E00D01">
        <w:rPr>
          <w:szCs w:val="28"/>
        </w:rPr>
        <w:t xml:space="preserve"> – пиковый ток защищаемого электроприемника, А.</w:t>
      </w:r>
    </w:p>
    <w:p w:rsidR="000A2A4B" w:rsidRDefault="000A2A4B" w:rsidP="009641AC">
      <w:pPr>
        <w:tabs>
          <w:tab w:val="left" w:pos="709"/>
        </w:tabs>
        <w:suppressAutoHyphens/>
        <w:rPr>
          <w:szCs w:val="28"/>
        </w:rPr>
      </w:pPr>
    </w:p>
    <w:p w:rsidR="000A2A4B" w:rsidRDefault="000A2A4B" w:rsidP="009641AC">
      <w:pPr>
        <w:tabs>
          <w:tab w:val="left" w:pos="709"/>
        </w:tabs>
        <w:suppressAutoHyphens/>
        <w:rPr>
          <w:szCs w:val="28"/>
        </w:rPr>
      </w:pPr>
    </w:p>
    <w:p w:rsidR="000A2A4B" w:rsidRDefault="000A2A4B" w:rsidP="009641AC">
      <w:pPr>
        <w:tabs>
          <w:tab w:val="left" w:pos="709"/>
        </w:tabs>
        <w:suppressAutoHyphens/>
        <w:rPr>
          <w:szCs w:val="28"/>
        </w:rPr>
      </w:pPr>
    </w:p>
    <w:p w:rsidR="000A2A4B" w:rsidRDefault="000A2A4B" w:rsidP="009641AC">
      <w:pPr>
        <w:tabs>
          <w:tab w:val="left" w:pos="709"/>
        </w:tabs>
        <w:suppressAutoHyphens/>
        <w:rPr>
          <w:szCs w:val="28"/>
        </w:rPr>
      </w:pP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ab/>
        <w:t>Автоматические выключатели проверяются по отключающей способности по условию:</w:t>
      </w:r>
    </w:p>
    <w:p w:rsidR="009641AC" w:rsidRPr="00E00D01" w:rsidRDefault="009641AC" w:rsidP="009641AC">
      <w:pPr>
        <w:tabs>
          <w:tab w:val="left" w:pos="709"/>
        </w:tabs>
        <w:suppressAutoHyphens/>
        <w:jc w:val="center"/>
        <w:rPr>
          <w:szCs w:val="28"/>
        </w:rPr>
      </w:pPr>
      <w:r w:rsidRPr="00E00D01">
        <w:rPr>
          <w:position w:val="-14"/>
          <w:szCs w:val="28"/>
        </w:rPr>
        <w:object w:dxaOrig="1080" w:dyaOrig="499">
          <v:shape id="_x0000_i1053" type="#_x0000_t75" style="width:54.5pt;height:24.5pt" o:ole="">
            <v:imagedata r:id="rId68" o:title=""/>
          </v:shape>
          <o:OLEObject Type="Embed" ProgID="Equation.3" ShapeID="_x0000_i1053" DrawAspect="Content" ObjectID="_1678176788" r:id="rId69"/>
        </w:object>
      </w:r>
      <w:r w:rsidRPr="00E00D01">
        <w:rPr>
          <w:szCs w:val="28"/>
        </w:rPr>
        <w:t>,</w: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i/>
          <w:szCs w:val="28"/>
          <w:lang w:val="en-US"/>
        </w:rPr>
        <w:t>I</w:t>
      </w:r>
      <w:r w:rsidRPr="00E00D01">
        <w:rPr>
          <w:szCs w:val="28"/>
          <w:vertAlign w:val="subscript"/>
        </w:rPr>
        <w:t>0</w:t>
      </w:r>
      <w:r w:rsidRPr="00E00D01">
        <w:rPr>
          <w:szCs w:val="28"/>
        </w:rPr>
        <w:t xml:space="preserve"> – отключающая способность автоматического выключателя, кА; </w:t>
      </w:r>
      <w:r w:rsidRPr="00E00D01">
        <w:rPr>
          <w:position w:val="-12"/>
          <w:szCs w:val="28"/>
        </w:rPr>
        <w:object w:dxaOrig="499" w:dyaOrig="480">
          <v:shape id="_x0000_i1054" type="#_x0000_t75" style="width:24.5pt;height:24pt" o:ole="">
            <v:imagedata r:id="rId70" o:title=""/>
          </v:shape>
          <o:OLEObject Type="Embed" ProgID="Equation.3" ShapeID="_x0000_i1054" DrawAspect="Content" ObjectID="_1678176789" r:id="rId71"/>
        </w:object>
      </w:r>
      <w:r w:rsidRPr="00E00D01">
        <w:rPr>
          <w:szCs w:val="28"/>
        </w:rPr>
        <w:t xml:space="preserve"> – ток трехфазного КЗ на выходе автоматического выключателя, кА. </w:t>
      </w:r>
    </w:p>
    <w:p w:rsidR="009641AC" w:rsidRPr="00E00D01" w:rsidRDefault="009641AC" w:rsidP="009641AC">
      <w:pPr>
        <w:suppressAutoHyphens/>
        <w:ind w:firstLine="708"/>
        <w:rPr>
          <w:szCs w:val="28"/>
        </w:rPr>
      </w:pPr>
      <w:r w:rsidRPr="00E00D01">
        <w:rPr>
          <w:szCs w:val="28"/>
        </w:rPr>
        <w:t>Проверка правильности выбора автоматических выключателей по чувствительности действия защит производится по условию:</w:t>
      </w:r>
    </w:p>
    <w:p w:rsidR="009641AC" w:rsidRPr="00E00D01" w:rsidRDefault="009641AC" w:rsidP="009641AC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adjustRightInd/>
        <w:spacing w:line="240" w:lineRule="auto"/>
        <w:rPr>
          <w:szCs w:val="28"/>
        </w:rPr>
      </w:pPr>
      <w:r w:rsidRPr="00E00D01">
        <w:rPr>
          <w:szCs w:val="28"/>
        </w:rPr>
        <w:t>для тепловых расцепителей:</w:t>
      </w:r>
    </w:p>
    <w:p w:rsidR="009641AC" w:rsidRPr="00E00D01" w:rsidRDefault="000A2A4B" w:rsidP="009641AC">
      <w:pPr>
        <w:tabs>
          <w:tab w:val="left" w:pos="1080"/>
        </w:tabs>
        <w:suppressAutoHyphens/>
        <w:jc w:val="center"/>
        <w:rPr>
          <w:szCs w:val="28"/>
        </w:rPr>
      </w:pPr>
      <w:r w:rsidRPr="00E00D01">
        <w:rPr>
          <w:position w:val="-96"/>
          <w:szCs w:val="28"/>
        </w:rPr>
        <w:object w:dxaOrig="7320" w:dyaOrig="2079">
          <v:shape id="_x0000_i1055" type="#_x0000_t75" style="width:321.5pt;height:90.5pt" o:ole="">
            <v:imagedata r:id="rId72" o:title=""/>
          </v:shape>
          <o:OLEObject Type="Embed" ProgID="Equation.3" ShapeID="_x0000_i1055" DrawAspect="Content" ObjectID="_1678176790" r:id="rId73"/>
        </w:object>
      </w:r>
    </w:p>
    <w:p w:rsidR="009641AC" w:rsidRPr="00E00D01" w:rsidRDefault="009641AC" w:rsidP="009641AC">
      <w:pPr>
        <w:widowControl/>
        <w:numPr>
          <w:ilvl w:val="0"/>
          <w:numId w:val="8"/>
        </w:numPr>
        <w:tabs>
          <w:tab w:val="left" w:pos="1080"/>
        </w:tabs>
        <w:suppressAutoHyphens/>
        <w:autoSpaceDE/>
        <w:autoSpaceDN/>
        <w:adjustRightInd/>
        <w:spacing w:line="240" w:lineRule="auto"/>
        <w:rPr>
          <w:szCs w:val="28"/>
        </w:rPr>
      </w:pPr>
      <w:r w:rsidRPr="00E00D01">
        <w:rPr>
          <w:szCs w:val="28"/>
        </w:rPr>
        <w:t>для электромагнитных расцепителей:</w:t>
      </w:r>
    </w:p>
    <w:p w:rsidR="009641AC" w:rsidRPr="00E00D01" w:rsidRDefault="000A2A4B" w:rsidP="009641AC">
      <w:pPr>
        <w:suppressAutoHyphens/>
        <w:jc w:val="center"/>
        <w:rPr>
          <w:szCs w:val="28"/>
        </w:rPr>
      </w:pPr>
      <w:r w:rsidRPr="00E00D01">
        <w:rPr>
          <w:position w:val="-96"/>
          <w:szCs w:val="28"/>
        </w:rPr>
        <w:object w:dxaOrig="4720" w:dyaOrig="2079">
          <v:shape id="_x0000_i1056" type="#_x0000_t75" style="width:221.5pt;height:96.5pt" o:ole="">
            <v:imagedata r:id="rId74" o:title=""/>
          </v:shape>
          <o:OLEObject Type="Embed" ProgID="Equation.3" ShapeID="_x0000_i1056" DrawAspect="Content" ObjectID="_1678176791" r:id="rId75"/>
        </w:object>
      </w:r>
    </w:p>
    <w:p w:rsidR="009641AC" w:rsidRPr="00E00D01" w:rsidRDefault="009641AC" w:rsidP="009641AC">
      <w:pPr>
        <w:suppressAutoHyphens/>
        <w:rPr>
          <w:szCs w:val="28"/>
        </w:rPr>
      </w:pPr>
      <w:r w:rsidRPr="00E00D01">
        <w:rPr>
          <w:szCs w:val="28"/>
        </w:rPr>
        <w:t xml:space="preserve">где </w:t>
      </w:r>
      <w:r w:rsidRPr="00E00D01">
        <w:rPr>
          <w:position w:val="-12"/>
          <w:szCs w:val="28"/>
        </w:rPr>
        <w:object w:dxaOrig="499" w:dyaOrig="480">
          <v:shape id="_x0000_i1057" type="#_x0000_t75" style="width:24.5pt;height:24pt" o:ole="">
            <v:imagedata r:id="rId76" o:title=""/>
          </v:shape>
          <o:OLEObject Type="Embed" ProgID="Equation.3" ShapeID="_x0000_i1057" DrawAspect="Content" ObjectID="_1678176792" r:id="rId77"/>
        </w:object>
      </w:r>
      <w:r w:rsidRPr="00E00D01">
        <w:rPr>
          <w:szCs w:val="28"/>
        </w:rPr>
        <w:t xml:space="preserve"> – ток однофазного КЗ в конце зоны защиты автоматического выключателя, А.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ab/>
        <w:t xml:space="preserve">Номинальные токи расцепителей автоматических выключателей, последовательно включенных в цепь на разных уровнях системы электроснабжения, должны различаться не менее чем на одну ступень. Номинальные токи расцепителей автоматического выключателя, ближайшего к источнику питания (вводного), должны быть не менее чем в 1,5 раза выше по сравнению с наиболее удаленным. Выполнение указанных условий обеспечивает селективность срабатывания тепловых расцепителей. При коротких замыканиях селективность защиты обеспечиваться не будет, т. </w:t>
      </w:r>
      <w:r w:rsidRPr="00E00D01">
        <w:rPr>
          <w:szCs w:val="28"/>
        </w:rPr>
        <w:lastRenderedPageBreak/>
        <w:t>к. электромагнитные расцепители при токах, равных или больших их токов уставки, срабатывают практически мгновенно.</w:t>
      </w:r>
    </w:p>
    <w:p w:rsidR="009641AC" w:rsidRPr="00E00D01" w:rsidRDefault="009641AC" w:rsidP="009641AC">
      <w:pPr>
        <w:tabs>
          <w:tab w:val="left" w:pos="709"/>
        </w:tabs>
        <w:suppressAutoHyphens/>
        <w:rPr>
          <w:szCs w:val="28"/>
        </w:rPr>
      </w:pPr>
      <w:r w:rsidRPr="00E00D01">
        <w:rPr>
          <w:szCs w:val="28"/>
        </w:rPr>
        <w:tab/>
        <w:t>Если выбранные аппараты защиты не проходят проверку по отключающей способности, то их следует заменить другими аппаратами с большей отключающей способностью. Если аппараты защиты не проходят проверку по чувствительности, то необходимо увеличить сечения линий для того, чтобы увеличить ток однофазного КЗ.</w:t>
      </w:r>
    </w:p>
    <w:p w:rsidR="009641AC" w:rsidRPr="00E00D01" w:rsidRDefault="009641AC" w:rsidP="009641AC">
      <w:pPr>
        <w:suppressAutoHyphens/>
        <w:ind w:firstLine="708"/>
        <w:rPr>
          <w:szCs w:val="28"/>
        </w:rPr>
      </w:pPr>
      <w:r w:rsidRPr="00E00D01">
        <w:rPr>
          <w:szCs w:val="28"/>
        </w:rPr>
        <w:t>Технические характеристики автоматических выключате</w:t>
      </w:r>
      <w:r w:rsidR="000A2A4B">
        <w:rPr>
          <w:szCs w:val="28"/>
        </w:rPr>
        <w:t>лей приведены в табл. П19.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Напримеревыбораавтоматическоговыключателядлясварочного автоматапродемонстрируемпроцессвыборазащитной аппаратурывнизковольтнойсети.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НагрузкойАВявляетсясварочный автомат (№ 1). Егорасчётныйток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р</w:t>
      </w:r>
      <w:r>
        <w:rPr>
          <w:szCs w:val="28"/>
        </w:rPr>
        <w:t>=85А,апиковыйток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пик</w:t>
      </w:r>
      <w:r>
        <w:rPr>
          <w:szCs w:val="28"/>
        </w:rPr>
        <w:t>=425А (потаблице5)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ПотаблицеП 19выбираемавтоматическийвыключательВА57-35соследующимитехническимихарактеристиками: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Номинальноенапряжениевыключателя</w:t>
      </w:r>
      <w:r>
        <w:rPr>
          <w:szCs w:val="28"/>
          <w:lang w:val="en-US"/>
        </w:rPr>
        <w:t>U</w:t>
      </w:r>
      <w:r>
        <w:rPr>
          <w:szCs w:val="28"/>
          <w:vertAlign w:val="subscript"/>
        </w:rPr>
        <w:t>н.а</w:t>
      </w:r>
      <w:r>
        <w:rPr>
          <w:szCs w:val="28"/>
        </w:rPr>
        <w:t>=</w:t>
      </w:r>
      <w:r>
        <w:rPr>
          <w:szCs w:val="28"/>
          <w:lang w:val="en-US"/>
        </w:rPr>
        <w:t>U</w:t>
      </w:r>
      <w:r>
        <w:rPr>
          <w:szCs w:val="28"/>
          <w:vertAlign w:val="subscript"/>
          <w:lang w:val="en-US"/>
        </w:rPr>
        <w:t>c</w:t>
      </w:r>
      <w:r w:rsidRPr="00454A12">
        <w:rPr>
          <w:szCs w:val="28"/>
        </w:rPr>
        <w:t>=380</w:t>
      </w:r>
      <w:r>
        <w:rPr>
          <w:szCs w:val="28"/>
        </w:rPr>
        <w:t>В – соответствует.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Номинальныйток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н.а</w:t>
      </w:r>
      <w:r>
        <w:rPr>
          <w:szCs w:val="28"/>
        </w:rPr>
        <w:t>=250 А,проверимпоусловию: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н.а</w:t>
      </w:r>
      <m:oMath>
        <m:r>
          <w:rPr>
            <w:rFonts w:ascii="Cambria Math" w:hAnsi="Cambria Math"/>
            <w:szCs w:val="28"/>
            <w:vertAlign w:val="subscript"/>
          </w:rPr>
          <m:t>≥</m:t>
        </m:r>
      </m:oMath>
      <w:r>
        <w:rPr>
          <w:szCs w:val="28"/>
          <w:lang w:val="en-US"/>
        </w:rPr>
        <w:t>I</w:t>
      </w:r>
      <w:r>
        <w:rPr>
          <w:szCs w:val="28"/>
          <w:vertAlign w:val="subscript"/>
        </w:rPr>
        <w:t>р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250</w:t>
      </w:r>
      <m:oMath>
        <m:r>
          <w:rPr>
            <w:rFonts w:ascii="Cambria Math" w:hAnsi="Cambria Math"/>
            <w:szCs w:val="28"/>
          </w:rPr>
          <m:t>&gt;</m:t>
        </m:r>
      </m:oMath>
      <w:r>
        <w:rPr>
          <w:szCs w:val="28"/>
        </w:rPr>
        <w:t>85 – соответствует.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Номинальныйтоктепловогорасцепителя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н.т.р</w:t>
      </w:r>
      <w:r>
        <w:rPr>
          <w:szCs w:val="28"/>
        </w:rPr>
        <w:t>=100 А,проверимпоусловию: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н.т.р</w:t>
      </w:r>
      <m:oMath>
        <m:r>
          <w:rPr>
            <w:rFonts w:ascii="Cambria Math" w:hAnsi="Cambria Math"/>
            <w:szCs w:val="28"/>
            <w:vertAlign w:val="subscript"/>
          </w:rPr>
          <m:t>≥</m:t>
        </m:r>
      </m:oMath>
      <w:r>
        <w:rPr>
          <w:szCs w:val="28"/>
          <w:lang w:val="en-US"/>
        </w:rPr>
        <w:t>I</w:t>
      </w:r>
      <w:r>
        <w:rPr>
          <w:szCs w:val="28"/>
          <w:vertAlign w:val="subscript"/>
        </w:rPr>
        <w:t>р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100</w:t>
      </w:r>
      <m:oMath>
        <m:r>
          <w:rPr>
            <w:rFonts w:ascii="Cambria Math" w:hAnsi="Cambria Math"/>
            <w:szCs w:val="28"/>
          </w:rPr>
          <m:t>&gt;</m:t>
        </m:r>
      </m:oMath>
      <w:r>
        <w:rPr>
          <w:szCs w:val="28"/>
        </w:rPr>
        <w:t>85 – соответствует.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Характеристикасрабатыванияэлектромагнитногорасцепителя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н.э.р</w:t>
      </w:r>
      <w:r>
        <w:rPr>
          <w:szCs w:val="28"/>
        </w:rPr>
        <w:t>=630 А,проверимпоусловию: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н.э.р</w:t>
      </w:r>
      <m:oMath>
        <m:r>
          <w:rPr>
            <w:rFonts w:ascii="Cambria Math" w:hAnsi="Cambria Math"/>
            <w:szCs w:val="28"/>
            <w:vertAlign w:val="subscript"/>
          </w:rPr>
          <m:t>≥</m:t>
        </m:r>
      </m:oMath>
      <w:r>
        <w:rPr>
          <w:szCs w:val="28"/>
        </w:rPr>
        <w:t>(1,25</w:t>
      </w:r>
      <m:oMath>
        <m:r>
          <w:rPr>
            <w:rFonts w:ascii="Cambria Math" w:hAnsi="Cambria Math"/>
            <w:szCs w:val="28"/>
          </w:rPr>
          <m:t>÷</m:t>
        </m:r>
      </m:oMath>
      <w:r>
        <w:rPr>
          <w:szCs w:val="28"/>
        </w:rPr>
        <w:t>1,35)*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пик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н.э.р</w:t>
      </w:r>
      <m:oMath>
        <m:r>
          <w:rPr>
            <w:rFonts w:ascii="Cambria Math" w:hAnsi="Cambria Math"/>
            <w:szCs w:val="28"/>
            <w:vertAlign w:val="subscript"/>
          </w:rPr>
          <m:t>≥</m:t>
        </m:r>
      </m:oMath>
      <w:r>
        <w:rPr>
          <w:szCs w:val="28"/>
        </w:rPr>
        <w:t>1,3*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пик</w:t>
      </w:r>
      <w:r>
        <w:rPr>
          <w:szCs w:val="28"/>
        </w:rPr>
        <w:t>=1,3*425=552,5А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630</w:t>
      </w:r>
      <m:oMath>
        <m:r>
          <w:rPr>
            <w:rFonts w:ascii="Cambria Math" w:hAnsi="Cambria Math"/>
            <w:szCs w:val="28"/>
          </w:rPr>
          <m:t>&gt;</m:t>
        </m:r>
      </m:oMath>
      <w:r>
        <w:rPr>
          <w:szCs w:val="28"/>
        </w:rPr>
        <w:t>552,5 – соответствует.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lastRenderedPageBreak/>
        <w:t>Отключающаяспособность</w:t>
      </w:r>
      <w:r>
        <w:rPr>
          <w:szCs w:val="28"/>
          <w:lang w:val="en-US"/>
        </w:rPr>
        <w:t>I</w:t>
      </w:r>
      <w:r w:rsidRPr="00E328A0">
        <w:rPr>
          <w:szCs w:val="28"/>
          <w:vertAlign w:val="subscript"/>
        </w:rPr>
        <w:t>0</w:t>
      </w:r>
      <w:r>
        <w:rPr>
          <w:szCs w:val="28"/>
        </w:rPr>
        <w:t>=10кА.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ВыбранныйАВполностьюсоответствуеттребованиюзащитыподключённогооборудывания.</w:t>
      </w:r>
    </w:p>
    <w:p w:rsidR="009641AC" w:rsidRDefault="009641AC" w:rsidP="009641AC">
      <w:pPr>
        <w:suppressAutoHyphens/>
        <w:ind w:firstLine="708"/>
        <w:rPr>
          <w:szCs w:val="28"/>
        </w:rPr>
      </w:pPr>
      <w:r>
        <w:rPr>
          <w:szCs w:val="28"/>
        </w:rPr>
        <w:t>Результатывыборазащитнойаппаратурысведёмвтаблицу6.</w:t>
      </w:r>
    </w:p>
    <w:p w:rsidR="009641AC" w:rsidRDefault="009641AC" w:rsidP="009641AC">
      <w:pPr>
        <w:suppressAutoHyphens/>
        <w:ind w:firstLine="708"/>
        <w:rPr>
          <w:szCs w:val="28"/>
        </w:rPr>
      </w:pPr>
    </w:p>
    <w:p w:rsidR="009641AC" w:rsidRDefault="009641AC" w:rsidP="009641AC">
      <w:pPr>
        <w:tabs>
          <w:tab w:val="left" w:pos="720"/>
        </w:tabs>
        <w:suppressAutoHyphens/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  <w:sectPr w:rsidR="009641AC" w:rsidSect="009641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41AC" w:rsidRDefault="009641AC" w:rsidP="009641AC">
      <w:pPr>
        <w:suppressAutoHyphens/>
        <w:jc w:val="center"/>
        <w:rPr>
          <w:szCs w:val="28"/>
        </w:rPr>
      </w:pPr>
      <w:r>
        <w:rPr>
          <w:szCs w:val="28"/>
        </w:rPr>
        <w:lastRenderedPageBreak/>
        <w:t>Таблица6Выборзащитнойаппаратуры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604"/>
        <w:gridCol w:w="1564"/>
        <w:gridCol w:w="1564"/>
        <w:gridCol w:w="1721"/>
        <w:gridCol w:w="1721"/>
        <w:gridCol w:w="1564"/>
        <w:gridCol w:w="1928"/>
        <w:gridCol w:w="1561"/>
      </w:tblGrid>
      <w:tr w:rsidR="009641AC" w:rsidRPr="004767B4" w:rsidTr="000A2A4B">
        <w:trPr>
          <w:cantSplit/>
          <w:trHeight w:val="4030"/>
          <w:tblHeader/>
        </w:trPr>
        <w:tc>
          <w:tcPr>
            <w:tcW w:w="527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>Обозначение линии</w:t>
            </w:r>
          </w:p>
        </w:tc>
        <w:tc>
          <w:tcPr>
            <w:tcW w:w="542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 xml:space="preserve">Обозначение ЭП или узла питания </w:t>
            </w:r>
          </w:p>
        </w:tc>
        <w:tc>
          <w:tcPr>
            <w:tcW w:w="529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>Тип аппарата защиты</w:t>
            </w:r>
          </w:p>
        </w:tc>
        <w:tc>
          <w:tcPr>
            <w:tcW w:w="529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 xml:space="preserve">Номинальное напряжение аппарата </w:t>
            </w:r>
            <w:r w:rsidRPr="00E328A0">
              <w:br/>
              <w:t xml:space="preserve">защиты </w:t>
            </w:r>
            <w:r w:rsidRPr="00E328A0">
              <w:rPr>
                <w:i/>
                <w:lang w:val="en-US"/>
              </w:rPr>
              <w:t>U</w:t>
            </w:r>
            <w:r w:rsidRPr="00E328A0">
              <w:rPr>
                <w:vertAlign w:val="subscript"/>
              </w:rPr>
              <w:t>н</w:t>
            </w:r>
            <w:r w:rsidRPr="00E328A0">
              <w:t>, В</w:t>
            </w:r>
          </w:p>
        </w:tc>
        <w:tc>
          <w:tcPr>
            <w:tcW w:w="582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 xml:space="preserve">Максимальный рабочий ток </w:t>
            </w:r>
            <w:r w:rsidRPr="00E328A0">
              <w:rPr>
                <w:i/>
                <w:lang w:val="en-US"/>
              </w:rPr>
              <w:t>I</w:t>
            </w:r>
            <w:r w:rsidRPr="00E328A0">
              <w:rPr>
                <w:vertAlign w:val="subscript"/>
              </w:rPr>
              <w:t>р</w:t>
            </w:r>
            <w:r w:rsidRPr="00E328A0">
              <w:t>, А</w:t>
            </w:r>
          </w:p>
        </w:tc>
        <w:tc>
          <w:tcPr>
            <w:tcW w:w="582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 xml:space="preserve">Пиковый ток, </w:t>
            </w:r>
            <w:r w:rsidRPr="00E328A0">
              <w:rPr>
                <w:i/>
                <w:lang w:val="en-US"/>
              </w:rPr>
              <w:t>I</w:t>
            </w:r>
            <w:r w:rsidRPr="00E328A0">
              <w:rPr>
                <w:vertAlign w:val="subscript"/>
              </w:rPr>
              <w:t>пик</w:t>
            </w:r>
            <w:r w:rsidRPr="00E328A0">
              <w:t>, А</w:t>
            </w:r>
          </w:p>
        </w:tc>
        <w:tc>
          <w:tcPr>
            <w:tcW w:w="529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 xml:space="preserve">Номинальный ток аппарата защиты </w:t>
            </w:r>
            <w:r w:rsidRPr="00E328A0">
              <w:rPr>
                <w:i/>
                <w:lang w:val="en-US"/>
              </w:rPr>
              <w:t>I</w:t>
            </w:r>
            <w:r w:rsidRPr="00E328A0">
              <w:rPr>
                <w:vertAlign w:val="subscript"/>
              </w:rPr>
              <w:t>н</w:t>
            </w:r>
            <w:r w:rsidRPr="00E328A0">
              <w:t>, А</w:t>
            </w:r>
          </w:p>
        </w:tc>
        <w:tc>
          <w:tcPr>
            <w:tcW w:w="652" w:type="pct"/>
            <w:textDirection w:val="btLr"/>
            <w:vAlign w:val="center"/>
          </w:tcPr>
          <w:p w:rsidR="009641AC" w:rsidRPr="00E328A0" w:rsidRDefault="009641AC" w:rsidP="000A2A4B">
            <w:pPr>
              <w:pStyle w:val="ae"/>
            </w:pPr>
            <w:r w:rsidRPr="00E328A0">
              <w:t xml:space="preserve">Номинальный ток теплового расцепителя автоматического выключателя </w:t>
            </w:r>
            <w:r w:rsidRPr="00E328A0">
              <w:rPr>
                <w:i/>
                <w:lang w:val="en-US"/>
              </w:rPr>
              <w:t>I</w:t>
            </w:r>
            <w:r w:rsidRPr="00E328A0">
              <w:rPr>
                <w:vertAlign w:val="subscript"/>
              </w:rPr>
              <w:t>н.т.р</w:t>
            </w:r>
            <w:r w:rsidRPr="00E328A0">
              <w:t xml:space="preserve">, А или номинальный ток плавкой вставки предохранителя </w:t>
            </w:r>
            <w:r w:rsidRPr="00E328A0">
              <w:rPr>
                <w:i/>
                <w:lang w:val="en-US"/>
              </w:rPr>
              <w:t>I</w:t>
            </w:r>
            <w:r w:rsidRPr="00E328A0">
              <w:rPr>
                <w:vertAlign w:val="subscript"/>
              </w:rPr>
              <w:t>н.п.в</w:t>
            </w:r>
            <w:r w:rsidRPr="00E328A0">
              <w:t>, А</w:t>
            </w:r>
          </w:p>
        </w:tc>
        <w:tc>
          <w:tcPr>
            <w:tcW w:w="529" w:type="pct"/>
            <w:textDirection w:val="btLr"/>
            <w:vAlign w:val="center"/>
          </w:tcPr>
          <w:p w:rsidR="009641AC" w:rsidRPr="004767B4" w:rsidRDefault="009641AC" w:rsidP="000A2A4B">
            <w:pPr>
              <w:pStyle w:val="ae"/>
            </w:pPr>
            <w:r w:rsidRPr="004767B4">
              <w:t xml:space="preserve">Номинальный ток электромагнитного расцепителя </w:t>
            </w:r>
            <w:r w:rsidRPr="004767B4">
              <w:rPr>
                <w:i/>
                <w:lang w:val="en-US"/>
              </w:rPr>
              <w:t>I</w:t>
            </w:r>
            <w:r w:rsidRPr="004767B4">
              <w:rPr>
                <w:vertAlign w:val="subscript"/>
              </w:rPr>
              <w:t>н</w:t>
            </w:r>
            <w:r>
              <w:rPr>
                <w:vertAlign w:val="subscript"/>
              </w:rPr>
              <w:t>.</w:t>
            </w:r>
            <w:r w:rsidRPr="004767B4">
              <w:rPr>
                <w:vertAlign w:val="subscript"/>
              </w:rPr>
              <w:t>э</w:t>
            </w:r>
            <w:r>
              <w:rPr>
                <w:vertAlign w:val="subscript"/>
              </w:rPr>
              <w:t>.</w:t>
            </w:r>
            <w:r w:rsidRPr="004767B4">
              <w:rPr>
                <w:vertAlign w:val="subscript"/>
              </w:rPr>
              <w:t>р</w:t>
            </w:r>
            <w:r w:rsidRPr="004767B4">
              <w:t>, А</w:t>
            </w:r>
          </w:p>
        </w:tc>
      </w:tr>
      <w:tr w:rsidR="009641AC" w:rsidRPr="004767B4" w:rsidTr="000A2A4B">
        <w:tc>
          <w:tcPr>
            <w:tcW w:w="527" w:type="pct"/>
            <w:vAlign w:val="center"/>
          </w:tcPr>
          <w:p w:rsidR="009641AC" w:rsidRPr="00C011D9" w:rsidRDefault="009641AC" w:rsidP="000A2A4B">
            <w:pPr>
              <w:pStyle w:val="a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2" w:type="pct"/>
            <w:vAlign w:val="center"/>
          </w:tcPr>
          <w:p w:rsidR="009641AC" w:rsidRPr="00C53A98" w:rsidRDefault="009641AC" w:rsidP="000A2A4B">
            <w:pPr>
              <w:pStyle w:val="ae"/>
              <w:rPr>
                <w:b/>
              </w:rPr>
            </w:pPr>
            <w:r w:rsidRPr="00C53A98">
              <w:rPr>
                <w:b/>
              </w:rPr>
              <w:t>РП 1</w:t>
            </w:r>
          </w:p>
        </w:tc>
        <w:tc>
          <w:tcPr>
            <w:tcW w:w="529" w:type="pct"/>
            <w:vAlign w:val="center"/>
          </w:tcPr>
          <w:p w:rsidR="009641AC" w:rsidRPr="00C53A98" w:rsidRDefault="009641AC" w:rsidP="000A2A4B">
            <w:pPr>
              <w:pStyle w:val="ae"/>
              <w:rPr>
                <w:b/>
              </w:rPr>
            </w:pPr>
            <w:r>
              <w:rPr>
                <w:b/>
              </w:rPr>
              <w:t>ВА 53-43</w:t>
            </w:r>
          </w:p>
        </w:tc>
        <w:tc>
          <w:tcPr>
            <w:tcW w:w="529" w:type="pct"/>
            <w:vAlign w:val="center"/>
          </w:tcPr>
          <w:p w:rsidR="009641AC" w:rsidRPr="00754325" w:rsidRDefault="009641AC" w:rsidP="000A2A4B">
            <w:pPr>
              <w:pStyle w:val="ae"/>
              <w:rPr>
                <w:b/>
              </w:rPr>
            </w:pPr>
            <w:r w:rsidRPr="00754325">
              <w:rPr>
                <w:b/>
              </w:rPr>
              <w:t>380</w:t>
            </w:r>
          </w:p>
        </w:tc>
        <w:tc>
          <w:tcPr>
            <w:tcW w:w="582" w:type="pct"/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</w:rPr>
            </w:pPr>
            <w:r w:rsidRPr="00754325">
              <w:rPr>
                <w:b/>
                <w:color w:val="000000"/>
              </w:rPr>
              <w:t>1098,5</w:t>
            </w:r>
          </w:p>
        </w:tc>
        <w:tc>
          <w:tcPr>
            <w:tcW w:w="582" w:type="pct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</w:rPr>
            </w:pPr>
            <w:r w:rsidRPr="00754325">
              <w:rPr>
                <w:b/>
                <w:color w:val="000000"/>
              </w:rPr>
              <w:t>1438,5</w:t>
            </w:r>
          </w:p>
        </w:tc>
        <w:tc>
          <w:tcPr>
            <w:tcW w:w="529" w:type="pct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</w:rPr>
            </w:pPr>
            <w:r w:rsidRPr="00754325">
              <w:rPr>
                <w:b/>
                <w:color w:val="000000"/>
              </w:rPr>
              <w:t>1250</w:t>
            </w:r>
          </w:p>
        </w:tc>
        <w:tc>
          <w:tcPr>
            <w:tcW w:w="652" w:type="pct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</w:rPr>
            </w:pPr>
            <w:r w:rsidRPr="00754325">
              <w:rPr>
                <w:b/>
                <w:color w:val="000000"/>
              </w:rPr>
              <w:t>1000</w:t>
            </w:r>
          </w:p>
        </w:tc>
        <w:tc>
          <w:tcPr>
            <w:tcW w:w="529" w:type="pct"/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СА1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СА2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ВА57-35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СА3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C476A3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СА4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066BD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066BD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C53A98">
              <w:rPr>
                <w:b/>
                <w:szCs w:val="28"/>
              </w:rPr>
              <w:t>РП 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066BD" w:rsidRDefault="009641AC" w:rsidP="000A2A4B">
            <w:pPr>
              <w:pStyle w:val="ae"/>
              <w:rPr>
                <w:szCs w:val="28"/>
              </w:rPr>
            </w:pPr>
            <w:r>
              <w:rPr>
                <w:b/>
                <w:szCs w:val="28"/>
              </w:rPr>
              <w:t>ВА 53-41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758,5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1520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800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7138B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7138B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7138B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7138B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7138B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97138B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C2891" w:rsidRDefault="009641AC" w:rsidP="000A2A4B">
            <w:pPr>
              <w:pStyle w:val="ae"/>
              <w:rPr>
                <w:szCs w:val="28"/>
              </w:rPr>
            </w:pPr>
            <w:r w:rsidRPr="00DC2891">
              <w:rPr>
                <w:szCs w:val="28"/>
              </w:rPr>
              <w:t>М8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 w:rsidRPr="001A0B3E">
              <w:rPr>
                <w:szCs w:val="28"/>
              </w:rPr>
              <w:t>ВА 53-41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C249F">
              <w:rPr>
                <w:szCs w:val="28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105,50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527,5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М1</w:t>
            </w:r>
            <w:r w:rsidRPr="007C249F">
              <w:rPr>
                <w:szCs w:val="28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105,50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527,5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КБ1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32,00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B11D9">
              <w:rPr>
                <w:b/>
                <w:szCs w:val="28"/>
              </w:rPr>
              <w:t>РП3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20FE9" w:rsidRDefault="009641AC" w:rsidP="000A2A4B">
            <w:pPr>
              <w:pStyle w:val="ae"/>
              <w:rPr>
                <w:szCs w:val="28"/>
              </w:rPr>
            </w:pPr>
            <w:r>
              <w:rPr>
                <w:b/>
                <w:szCs w:val="28"/>
              </w:rPr>
              <w:t>ВА 53-41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466,5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1668,1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630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17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142,40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712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142,40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712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</w:t>
            </w:r>
            <w:r w:rsidRPr="00702F5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</w:t>
            </w:r>
            <w:r w:rsidRPr="00702F5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B11D9" w:rsidRDefault="009641AC" w:rsidP="000A2A4B">
            <w:pPr>
              <w:pStyle w:val="ae"/>
              <w:rPr>
                <w:b/>
                <w:szCs w:val="28"/>
              </w:rPr>
            </w:pPr>
            <w:r w:rsidRPr="007B11D9">
              <w:rPr>
                <w:b/>
                <w:szCs w:val="28"/>
              </w:rPr>
              <w:t>РП4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B11D9" w:rsidRDefault="009641AC" w:rsidP="000A2A4B">
            <w:pPr>
              <w:pStyle w:val="ae"/>
              <w:rPr>
                <w:b/>
                <w:szCs w:val="28"/>
              </w:rPr>
            </w:pPr>
            <w:r>
              <w:rPr>
                <w:b/>
                <w:szCs w:val="28"/>
              </w:rPr>
              <w:t>ВА 53-41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375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1583,5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400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М3</w:t>
            </w:r>
            <w:r>
              <w:rPr>
                <w:szCs w:val="2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9488E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9488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9488E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9488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C2891" w:rsidRDefault="009641AC" w:rsidP="000A2A4B">
            <w:pPr>
              <w:pStyle w:val="ae"/>
              <w:rPr>
                <w:szCs w:val="28"/>
              </w:rPr>
            </w:pPr>
            <w:r w:rsidRPr="00DC2891">
              <w:rPr>
                <w:szCs w:val="28"/>
              </w:rPr>
              <w:t>М36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9488E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B9488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C2891" w:rsidRDefault="009641AC" w:rsidP="000A2A4B">
            <w:pPr>
              <w:pStyle w:val="ae"/>
              <w:rPr>
                <w:szCs w:val="28"/>
              </w:rPr>
            </w:pPr>
            <w:r w:rsidRPr="00DC2891">
              <w:rPr>
                <w:szCs w:val="28"/>
              </w:rPr>
              <w:t>М44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4767B4" w:rsidRDefault="009641AC" w:rsidP="000A2A4B">
            <w:pPr>
              <w:pStyle w:val="ae"/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4767B4" w:rsidRDefault="009641AC" w:rsidP="000A2A4B">
            <w:pPr>
              <w:pStyle w:val="ae"/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195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B11D9">
              <w:rPr>
                <w:b/>
                <w:szCs w:val="28"/>
              </w:rPr>
              <w:t>РП5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b/>
                <w:szCs w:val="28"/>
              </w:rPr>
              <w:t>ВА 53</w:t>
            </w:r>
            <w:r w:rsidRPr="007B11D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858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1637,5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221555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221555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31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7648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C2891" w:rsidRDefault="009641AC" w:rsidP="000A2A4B">
            <w:pPr>
              <w:pStyle w:val="ae"/>
              <w:rPr>
                <w:szCs w:val="28"/>
              </w:rPr>
            </w:pPr>
            <w:r w:rsidRPr="00DC2891">
              <w:rPr>
                <w:szCs w:val="28"/>
              </w:rPr>
              <w:t>М32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1A0B3E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ЭС37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ЭС38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39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419B1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11390F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840321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</w:t>
            </w:r>
            <w:r w:rsidRPr="000D23DC">
              <w:rPr>
                <w:szCs w:val="28"/>
              </w:rPr>
              <w:t>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42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840321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0D23DC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  <w:r w:rsidRPr="000D23DC">
              <w:rPr>
                <w:szCs w:val="28"/>
              </w:rPr>
              <w:t>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DC2891" w:rsidRDefault="009641AC" w:rsidP="000A2A4B">
            <w:pPr>
              <w:pStyle w:val="ae"/>
              <w:rPr>
                <w:b/>
                <w:szCs w:val="28"/>
              </w:rPr>
            </w:pPr>
            <w:r w:rsidRPr="00DC2891">
              <w:rPr>
                <w:b/>
                <w:szCs w:val="28"/>
              </w:rPr>
              <w:t>РП6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b/>
                <w:szCs w:val="28"/>
              </w:rPr>
              <w:t>ВА 53</w:t>
            </w:r>
            <w:r w:rsidRPr="007B11D9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1427,5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1629,5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754325" w:rsidRDefault="009641AC" w:rsidP="000A2A4B">
            <w:pPr>
              <w:pStyle w:val="ae"/>
              <w:rPr>
                <w:b/>
                <w:color w:val="000000"/>
                <w:szCs w:val="28"/>
              </w:rPr>
            </w:pPr>
            <w:r w:rsidRPr="00754325">
              <w:rPr>
                <w:b/>
                <w:color w:val="000000"/>
                <w:szCs w:val="28"/>
              </w:rPr>
              <w:t>1000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b/>
                <w:szCs w:val="28"/>
              </w:rPr>
            </w:pPr>
            <w:r w:rsidRPr="00754325">
              <w:rPr>
                <w:b/>
                <w:szCs w:val="28"/>
              </w:rPr>
              <w:t>1600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М1</w:t>
            </w:r>
            <w:r>
              <w:rPr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4767B4" w:rsidRDefault="009641AC" w:rsidP="000A2A4B">
            <w:pPr>
              <w:pStyle w:val="ae"/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12,50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62,5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0D23D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 w:rsidRPr="007C249F">
              <w:rPr>
                <w:szCs w:val="28"/>
              </w:rPr>
              <w:t>М</w:t>
            </w:r>
            <w:r>
              <w:rPr>
                <w:szCs w:val="28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85,50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427,5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48,00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48,00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 w:rsidRPr="00702F5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М23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48,00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</w:t>
            </w:r>
            <w:r w:rsidRPr="00702F55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</w:t>
            </w:r>
            <w:r w:rsidRPr="00702F55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М25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9641AC" w:rsidRPr="004767B4" w:rsidTr="000A2A4B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702F55" w:rsidRDefault="009641AC" w:rsidP="000A2A4B">
            <w:pPr>
              <w:pStyle w:val="a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</w:t>
            </w:r>
            <w:r w:rsidRPr="00702F5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C249F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М26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F244DA" w:rsidRDefault="009641AC" w:rsidP="000A2A4B">
            <w:pPr>
              <w:pStyle w:val="ae"/>
              <w:rPr>
                <w:szCs w:val="28"/>
              </w:rPr>
            </w:pPr>
            <w:r w:rsidRPr="00C476A3">
              <w:rPr>
                <w:szCs w:val="28"/>
              </w:rPr>
              <w:t>ВА 57-3</w:t>
            </w:r>
            <w:r>
              <w:rPr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Pr="00754325" w:rsidRDefault="009641AC" w:rsidP="000A2A4B">
            <w:pPr>
              <w:pStyle w:val="ae"/>
              <w:rPr>
                <w:szCs w:val="28"/>
              </w:rPr>
            </w:pPr>
            <w:r w:rsidRPr="00754325">
              <w:rPr>
                <w:szCs w:val="28"/>
              </w:rPr>
              <w:t>380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48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1AC" w:rsidRPr="001A0B3E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1A0B3E">
              <w:rPr>
                <w:color w:val="000000"/>
                <w:szCs w:val="28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Default="009641AC" w:rsidP="000A2A4B">
            <w:pPr>
              <w:pStyle w:val="ae"/>
            </w:pPr>
            <w:r w:rsidRPr="00AB79B8">
              <w:rPr>
                <w:color w:val="000000"/>
                <w:szCs w:val="28"/>
              </w:rPr>
              <w:t>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C" w:rsidRPr="00445B1D" w:rsidRDefault="009641AC" w:rsidP="000A2A4B">
            <w:pPr>
              <w:pStyle w:val="ae"/>
              <w:rPr>
                <w:color w:val="000000"/>
                <w:szCs w:val="28"/>
              </w:rPr>
            </w:pPr>
            <w:r w:rsidRPr="00445B1D">
              <w:rPr>
                <w:color w:val="000000"/>
                <w:szCs w:val="28"/>
              </w:rPr>
              <w:t>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AC" w:rsidRDefault="009641AC" w:rsidP="000A2A4B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</w:tbl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b/>
          <w:szCs w:val="28"/>
        </w:rPr>
        <w:sectPr w:rsidR="009641AC" w:rsidSect="009641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1" w:name="П_3_8"/>
    </w:p>
    <w:bookmarkEnd w:id="21"/>
    <w:p w:rsidR="009641AC" w:rsidRDefault="00F71FC5" w:rsidP="009641AC">
      <w:pPr>
        <w:tabs>
          <w:tab w:val="left" w:pos="2430"/>
        </w:tabs>
        <w:jc w:val="center"/>
        <w:rPr>
          <w:b/>
          <w:position w:val="-48"/>
          <w:szCs w:val="28"/>
        </w:rPr>
      </w:pPr>
      <w:r w:rsidRPr="00947F35">
        <w:rPr>
          <w:b/>
          <w:position w:val="-48"/>
          <w:szCs w:val="28"/>
        </w:rPr>
        <w:lastRenderedPageBreak/>
        <w:t>ЗАКЛЮЧЕНИЕ</w:t>
      </w:r>
    </w:p>
    <w:p w:rsidR="00947F35" w:rsidRPr="00947F35" w:rsidRDefault="00947F35" w:rsidP="009641AC">
      <w:pPr>
        <w:tabs>
          <w:tab w:val="left" w:pos="2430"/>
        </w:tabs>
        <w:jc w:val="center"/>
        <w:rPr>
          <w:b/>
          <w:position w:val="-48"/>
          <w:szCs w:val="28"/>
        </w:rPr>
      </w:pPr>
    </w:p>
    <w:p w:rsidR="009641AC" w:rsidRDefault="009641AC" w:rsidP="009641AC">
      <w:pPr>
        <w:ind w:firstLine="708"/>
        <w:rPr>
          <w:sz w:val="32"/>
        </w:rPr>
      </w:pPr>
      <w:r>
        <w:rPr>
          <w:szCs w:val="28"/>
        </w:rPr>
        <w:t xml:space="preserve">В результате выполненной работы разработана схема электроснабжения цеха. Питание потребителей осуществляется от встроенной КТП с масляными трансформаторами. Схема распределенного устройства низкого напряжения – с АВР. Нагрузка цеха распределена с достаточной степенью равномерности по секциям шин КТП. Питающие сети цеха в основном выполнены кабельными линиями с алюминиевыми жилами </w:t>
      </w:r>
      <w:r w:rsidRPr="00CD2987">
        <w:rPr>
          <w:sz w:val="32"/>
        </w:rPr>
        <w:t>с бумажной пропитанной изоляцией</w:t>
      </w:r>
      <w:r>
        <w:rPr>
          <w:sz w:val="32"/>
        </w:rPr>
        <w:t>. Прокладка осуществлена в кабельныхлотках по стенам цеха.</w:t>
      </w:r>
    </w:p>
    <w:p w:rsidR="009641AC" w:rsidRDefault="00405A76" w:rsidP="009641AC">
      <w:pPr>
        <w:suppressAutoHyphens/>
        <w:rPr>
          <w:szCs w:val="28"/>
        </w:rPr>
      </w:pPr>
      <w:r>
        <w:rPr>
          <w:szCs w:val="28"/>
        </w:rPr>
        <w:t>Для питающих и распределительных</w:t>
      </w:r>
      <w:r w:rsidR="009641AC">
        <w:rPr>
          <w:szCs w:val="28"/>
        </w:rPr>
        <w:t xml:space="preserve"> линийбыливыбраныавтоматическиевыключателиВА.</w:t>
      </w:r>
    </w:p>
    <w:p w:rsidR="009641AC" w:rsidRDefault="00405A76" w:rsidP="009641AC">
      <w:pPr>
        <w:suppressAutoHyphens/>
        <w:rPr>
          <w:szCs w:val="28"/>
        </w:rPr>
      </w:pPr>
      <w:r>
        <w:rPr>
          <w:szCs w:val="28"/>
        </w:rPr>
        <w:t>Выполненный расчёт токов КЗ подтверждает правильность выбора защитной аппаратуры в низковольтной сети</w:t>
      </w:r>
      <w:r w:rsidR="009641AC">
        <w:rPr>
          <w:szCs w:val="28"/>
        </w:rPr>
        <w:t xml:space="preserve"> цеха.</w:t>
      </w:r>
    </w:p>
    <w:p w:rsidR="009641AC" w:rsidRDefault="00405A76" w:rsidP="009641AC">
      <w:pPr>
        <w:suppressAutoHyphens/>
        <w:rPr>
          <w:szCs w:val="28"/>
        </w:rPr>
      </w:pPr>
      <w:r>
        <w:rPr>
          <w:szCs w:val="28"/>
        </w:rPr>
        <w:t xml:space="preserve">В графической части работы представлена нормальная однолинейная схема электрических соединений и план размещения ЭП в электромеханическом </w:t>
      </w:r>
      <w:r w:rsidR="009641AC">
        <w:rPr>
          <w:szCs w:val="28"/>
        </w:rPr>
        <w:t xml:space="preserve">цехе. </w:t>
      </w:r>
    </w:p>
    <w:p w:rsidR="009641AC" w:rsidRDefault="009641AC" w:rsidP="009641AC">
      <w:pPr>
        <w:rPr>
          <w:sz w:val="32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9641AC">
      <w:pPr>
        <w:tabs>
          <w:tab w:val="left" w:pos="2430"/>
        </w:tabs>
        <w:rPr>
          <w:szCs w:val="28"/>
        </w:rPr>
      </w:pPr>
    </w:p>
    <w:p w:rsidR="009641AC" w:rsidRDefault="009641AC" w:rsidP="00D56E85">
      <w:pPr>
        <w:tabs>
          <w:tab w:val="left" w:pos="2430"/>
        </w:tabs>
        <w:ind w:firstLine="0"/>
        <w:rPr>
          <w:szCs w:val="28"/>
        </w:rPr>
      </w:pPr>
    </w:p>
    <w:p w:rsidR="009641AC" w:rsidRDefault="009641AC" w:rsidP="00AA1434">
      <w:pPr>
        <w:pStyle w:val="1"/>
      </w:pPr>
      <w:bookmarkStart w:id="22" w:name="_Toc7105256"/>
      <w:r w:rsidRPr="00922C85">
        <w:lastRenderedPageBreak/>
        <w:t>Литература</w:t>
      </w:r>
      <w:bookmarkEnd w:id="22"/>
    </w:p>
    <w:p w:rsidR="009641AC" w:rsidRPr="008D6B53" w:rsidRDefault="009641AC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 w:rsidRPr="008D6B53">
        <w:rPr>
          <w:szCs w:val="28"/>
        </w:rPr>
        <w:t>Эле</w:t>
      </w:r>
      <w:r w:rsidR="00405A76">
        <w:rPr>
          <w:szCs w:val="28"/>
        </w:rPr>
        <w:t xml:space="preserve">ктроснабжение. Ч. 2. Расчётная </w:t>
      </w:r>
      <w:r w:rsidRPr="008D6B53">
        <w:rPr>
          <w:szCs w:val="28"/>
        </w:rPr>
        <w:t>часть:метод. указ. по выполнению курсовой работы для студентов, обучающихся по напр. 140400.62 «Электроэнергетика и электротехника» / сост. Е.Н. Леонов; Тюменский государственный нефтегазовый университет. – 1-е изд. – Тюмень: Издательский центр БИК, ТюмГНГУ, 2013.– 50 с.</w:t>
      </w:r>
    </w:p>
    <w:p w:rsidR="009641AC" w:rsidRPr="008D6B53" w:rsidRDefault="009641AC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 w:rsidRPr="008D6B53">
        <w:rPr>
          <w:szCs w:val="28"/>
        </w:rPr>
        <w:t>Электроснабжение. Ч. 3.Приложения:метод. указ. по выполнению курсовой работы для студентов, обучающихся по напр. 140400.62 «Электроэнергетика и электротехника» / сост. Е.Н. Леонов; Тюменский государственный нефтегазовый университет. – 1-е изд. – Тюмень: Издательский центр БИК, ТюмГНГУ, 2013.– 36 с.</w:t>
      </w:r>
    </w:p>
    <w:p w:rsidR="009641AC" w:rsidRPr="008D6B53" w:rsidRDefault="009641AC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 w:rsidRPr="008D6B53">
        <w:rPr>
          <w:szCs w:val="28"/>
        </w:rPr>
        <w:t>Ал</w:t>
      </w:r>
      <w:r w:rsidR="00405A76">
        <w:rPr>
          <w:szCs w:val="28"/>
        </w:rPr>
        <w:t xml:space="preserve">иев И. И. Электротехнический справочник.-5-е </w:t>
      </w:r>
      <w:r w:rsidRPr="008D6B53">
        <w:rPr>
          <w:szCs w:val="28"/>
        </w:rPr>
        <w:t>изд.,</w:t>
      </w:r>
      <w:r w:rsidR="00405A76">
        <w:rPr>
          <w:szCs w:val="28"/>
        </w:rPr>
        <w:t xml:space="preserve"> стереотип.-М.: ИП РадиоСофт,</w:t>
      </w:r>
      <w:r w:rsidRPr="008D6B53">
        <w:rPr>
          <w:szCs w:val="28"/>
        </w:rPr>
        <w:t xml:space="preserve"> 2010.-384 с.: ил.</w:t>
      </w:r>
    </w:p>
    <w:p w:rsidR="009641AC" w:rsidRDefault="009641AC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>
        <w:rPr>
          <w:szCs w:val="28"/>
        </w:rPr>
        <w:t>Электротехническ</w:t>
      </w:r>
      <w:r w:rsidR="00405A76">
        <w:rPr>
          <w:szCs w:val="28"/>
        </w:rPr>
        <w:t>ий справочник. Т.1. Составитель</w:t>
      </w:r>
      <w:r>
        <w:rPr>
          <w:szCs w:val="28"/>
        </w:rPr>
        <w:t xml:space="preserve"> И.</w:t>
      </w:r>
      <w:r w:rsidR="00405A76">
        <w:rPr>
          <w:szCs w:val="28"/>
        </w:rPr>
        <w:t xml:space="preserve"> И. Алиев.-М.: ИП РадиоСофт, </w:t>
      </w:r>
      <w:r>
        <w:rPr>
          <w:szCs w:val="28"/>
        </w:rPr>
        <w:t>2006.-480 с.: ил.</w:t>
      </w:r>
    </w:p>
    <w:p w:rsidR="009641AC" w:rsidRDefault="009641AC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>
        <w:rPr>
          <w:szCs w:val="28"/>
        </w:rPr>
        <w:t>Электротехнически</w:t>
      </w:r>
      <w:r w:rsidR="00405A76">
        <w:rPr>
          <w:szCs w:val="28"/>
        </w:rPr>
        <w:t>й справочник. Т.2. Составитель</w:t>
      </w:r>
      <w:r>
        <w:rPr>
          <w:szCs w:val="28"/>
        </w:rPr>
        <w:t xml:space="preserve"> И.</w:t>
      </w:r>
      <w:r w:rsidR="00405A76">
        <w:rPr>
          <w:szCs w:val="28"/>
        </w:rPr>
        <w:t xml:space="preserve"> И. Алиев.-М.: ИП РадиоСофт, </w:t>
      </w:r>
      <w:r>
        <w:rPr>
          <w:szCs w:val="28"/>
        </w:rPr>
        <w:t>2012.-480 с.: ил.</w:t>
      </w:r>
    </w:p>
    <w:p w:rsidR="009641AC" w:rsidRDefault="009641AC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>
        <w:rPr>
          <w:szCs w:val="28"/>
        </w:rPr>
        <w:t>Электротехнически</w:t>
      </w:r>
      <w:r w:rsidR="00405A76">
        <w:rPr>
          <w:szCs w:val="28"/>
        </w:rPr>
        <w:t>й справочник. Т.3. Составитель</w:t>
      </w:r>
      <w:r>
        <w:rPr>
          <w:szCs w:val="28"/>
        </w:rPr>
        <w:t xml:space="preserve"> И. И. Алиев.-</w:t>
      </w:r>
      <w:r w:rsidR="00405A76">
        <w:rPr>
          <w:szCs w:val="28"/>
        </w:rPr>
        <w:t xml:space="preserve">М.: ИП РадиоСофт, </w:t>
      </w:r>
      <w:r>
        <w:rPr>
          <w:szCs w:val="28"/>
        </w:rPr>
        <w:t>2010.-560 с.: ил.</w:t>
      </w:r>
    </w:p>
    <w:p w:rsidR="009641AC" w:rsidRDefault="00405A76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>
        <w:rPr>
          <w:szCs w:val="28"/>
        </w:rPr>
        <w:t>Сюсюкин А. И. Введение в специальность: Курс</w:t>
      </w:r>
      <w:r w:rsidR="009641AC">
        <w:rPr>
          <w:szCs w:val="28"/>
        </w:rPr>
        <w:t xml:space="preserve"> лекций/А.И. Сюсюкин.-Тюмень:ТюмГНГУ, 2004.-56 с.</w:t>
      </w:r>
    </w:p>
    <w:p w:rsidR="009641AC" w:rsidRDefault="00405A76" w:rsidP="009641AC">
      <w:pPr>
        <w:pStyle w:val="a5"/>
        <w:numPr>
          <w:ilvl w:val="0"/>
          <w:numId w:val="31"/>
        </w:numPr>
        <w:suppressAutoHyphens/>
        <w:spacing w:line="240" w:lineRule="auto"/>
        <w:rPr>
          <w:szCs w:val="28"/>
        </w:rPr>
      </w:pPr>
      <w:r>
        <w:rPr>
          <w:szCs w:val="28"/>
        </w:rPr>
        <w:t xml:space="preserve">Правила устройства </w:t>
      </w:r>
      <w:r w:rsidR="009641AC">
        <w:rPr>
          <w:szCs w:val="28"/>
        </w:rPr>
        <w:t xml:space="preserve">электроустановок </w:t>
      </w:r>
      <w:r w:rsidR="009641AC" w:rsidRPr="00085EC5">
        <w:rPr>
          <w:szCs w:val="28"/>
        </w:rPr>
        <w:t>[</w:t>
      </w:r>
      <w:r w:rsidR="009641AC">
        <w:rPr>
          <w:szCs w:val="28"/>
        </w:rPr>
        <w:t>Текст</w:t>
      </w:r>
      <w:r w:rsidR="009641AC" w:rsidRPr="00085EC5">
        <w:rPr>
          <w:szCs w:val="28"/>
        </w:rPr>
        <w:t>]</w:t>
      </w:r>
      <w:r>
        <w:rPr>
          <w:szCs w:val="28"/>
        </w:rPr>
        <w:t xml:space="preserve">: утв. М-вом энергетики РФ 08.07.02- 7 изд.-Новосибирск: </w:t>
      </w:r>
      <w:r w:rsidR="009641AC">
        <w:rPr>
          <w:szCs w:val="28"/>
        </w:rPr>
        <w:t>Сиб.унив.изд-во,2009.-853 с.</w:t>
      </w:r>
    </w:p>
    <w:p w:rsidR="009641AC" w:rsidRPr="00922C85" w:rsidRDefault="009641AC" w:rsidP="009641AC">
      <w:pPr>
        <w:tabs>
          <w:tab w:val="left" w:pos="2430"/>
        </w:tabs>
        <w:rPr>
          <w:b/>
          <w:szCs w:val="28"/>
        </w:rPr>
      </w:pPr>
    </w:p>
    <w:p w:rsidR="00036FAB" w:rsidRPr="002B0A5E" w:rsidRDefault="00036FAB" w:rsidP="009641AC">
      <w:pPr>
        <w:jc w:val="center"/>
        <w:rPr>
          <w:szCs w:val="28"/>
        </w:rPr>
      </w:pPr>
    </w:p>
    <w:sectPr w:rsidR="00036FAB" w:rsidRPr="002B0A5E" w:rsidSect="00964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BA" w:rsidRDefault="00655EBA" w:rsidP="005E6C14">
      <w:r>
        <w:separator/>
      </w:r>
    </w:p>
  </w:endnote>
  <w:endnote w:type="continuationSeparator" w:id="1">
    <w:p w:rsidR="00655EBA" w:rsidRDefault="00655EBA" w:rsidP="005E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399506"/>
      <w:docPartObj>
        <w:docPartGallery w:val="Page Numbers (Bottom of Page)"/>
        <w:docPartUnique/>
      </w:docPartObj>
    </w:sdtPr>
    <w:sdtContent>
      <w:p w:rsidR="00B54FC6" w:rsidRDefault="00FA6145">
        <w:pPr>
          <w:pStyle w:val="ac"/>
          <w:jc w:val="center"/>
        </w:pPr>
        <w:r>
          <w:fldChar w:fldCharType="begin"/>
        </w:r>
        <w:r w:rsidR="00B54FC6">
          <w:instrText>PAGE   \* MERGEFORMAT</w:instrText>
        </w:r>
        <w:r>
          <w:fldChar w:fldCharType="separate"/>
        </w:r>
        <w:r w:rsidR="00D56E85">
          <w:rPr>
            <w:noProof/>
          </w:rPr>
          <w:t>1</w:t>
        </w:r>
        <w:r>
          <w:fldChar w:fldCharType="end"/>
        </w:r>
      </w:p>
    </w:sdtContent>
  </w:sdt>
  <w:p w:rsidR="00B54FC6" w:rsidRDefault="00B54F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BA" w:rsidRDefault="00655EBA" w:rsidP="005E6C14">
      <w:r>
        <w:separator/>
      </w:r>
    </w:p>
  </w:footnote>
  <w:footnote w:type="continuationSeparator" w:id="1">
    <w:p w:rsidR="00655EBA" w:rsidRDefault="00655EBA" w:rsidP="005E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4318AB"/>
    <w:multiLevelType w:val="hybridMultilevel"/>
    <w:tmpl w:val="E7DA4CAC"/>
    <w:lvl w:ilvl="0" w:tplc="59547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0F2EAB"/>
    <w:multiLevelType w:val="hybridMultilevel"/>
    <w:tmpl w:val="2F00601E"/>
    <w:lvl w:ilvl="0" w:tplc="D6DEAAE2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2EE1E09"/>
    <w:multiLevelType w:val="multilevel"/>
    <w:tmpl w:val="ECCE3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98E3F9E"/>
    <w:multiLevelType w:val="hybridMultilevel"/>
    <w:tmpl w:val="9DE60F6A"/>
    <w:lvl w:ilvl="0" w:tplc="0C1E4F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450CBC"/>
    <w:multiLevelType w:val="hybridMultilevel"/>
    <w:tmpl w:val="7B4EE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C7958"/>
    <w:multiLevelType w:val="hybridMultilevel"/>
    <w:tmpl w:val="073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6DDC"/>
    <w:multiLevelType w:val="hybridMultilevel"/>
    <w:tmpl w:val="D2A6D02E"/>
    <w:lvl w:ilvl="0" w:tplc="04104698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153E2422"/>
    <w:multiLevelType w:val="hybridMultilevel"/>
    <w:tmpl w:val="6E66DFF2"/>
    <w:lvl w:ilvl="0" w:tplc="36C8F42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b w:val="0"/>
        <w:bCs w:val="0"/>
        <w:i w:val="0"/>
        <w:i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736CBE"/>
    <w:multiLevelType w:val="multilevel"/>
    <w:tmpl w:val="1B0E6F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A5864B7"/>
    <w:multiLevelType w:val="multilevel"/>
    <w:tmpl w:val="827E8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1A590D98"/>
    <w:multiLevelType w:val="hybridMultilevel"/>
    <w:tmpl w:val="6CC42B7C"/>
    <w:lvl w:ilvl="0" w:tplc="36C8F42E">
      <w:start w:val="1"/>
      <w:numFmt w:val="bullet"/>
      <w:lvlText w:val=""/>
      <w:lvlJc w:val="left"/>
      <w:pPr>
        <w:tabs>
          <w:tab w:val="num" w:pos="0"/>
        </w:tabs>
        <w:ind w:left="0" w:firstLine="733"/>
      </w:pPr>
      <w:rPr>
        <w:rFonts w:ascii="Symbol" w:hAnsi="Symbol" w:cs="Symbol" w:hint="default"/>
        <w:b w:val="0"/>
        <w:bCs w:val="0"/>
        <w:i w:val="0"/>
        <w:iCs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85CE5"/>
    <w:multiLevelType w:val="hybridMultilevel"/>
    <w:tmpl w:val="214E333A"/>
    <w:lvl w:ilvl="0" w:tplc="32A2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558A4"/>
    <w:multiLevelType w:val="hybridMultilevel"/>
    <w:tmpl w:val="2AE4C226"/>
    <w:lvl w:ilvl="0" w:tplc="0C1E4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B1BD2"/>
    <w:multiLevelType w:val="hybridMultilevel"/>
    <w:tmpl w:val="188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352EA"/>
    <w:multiLevelType w:val="hybridMultilevel"/>
    <w:tmpl w:val="50344972"/>
    <w:lvl w:ilvl="0" w:tplc="0C1E4F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263109"/>
    <w:multiLevelType w:val="hybridMultilevel"/>
    <w:tmpl w:val="E5407FA8"/>
    <w:lvl w:ilvl="0" w:tplc="32A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EA19C4"/>
    <w:multiLevelType w:val="hybridMultilevel"/>
    <w:tmpl w:val="4FE209D2"/>
    <w:lvl w:ilvl="0" w:tplc="32A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C84981"/>
    <w:multiLevelType w:val="hybridMultilevel"/>
    <w:tmpl w:val="4DAC40A2"/>
    <w:lvl w:ilvl="0" w:tplc="32A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E567B"/>
    <w:multiLevelType w:val="hybridMultilevel"/>
    <w:tmpl w:val="C084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C0274"/>
    <w:multiLevelType w:val="hybridMultilevel"/>
    <w:tmpl w:val="86061D98"/>
    <w:lvl w:ilvl="0" w:tplc="041046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7C14DB"/>
    <w:multiLevelType w:val="hybridMultilevel"/>
    <w:tmpl w:val="280CD4C2"/>
    <w:lvl w:ilvl="0" w:tplc="1980C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D54ECC"/>
    <w:multiLevelType w:val="hybridMultilevel"/>
    <w:tmpl w:val="73CE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85DFB"/>
    <w:multiLevelType w:val="hybridMultilevel"/>
    <w:tmpl w:val="AE9E810A"/>
    <w:lvl w:ilvl="0" w:tplc="EF7E7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545A49"/>
    <w:multiLevelType w:val="hybridMultilevel"/>
    <w:tmpl w:val="7A68540E"/>
    <w:lvl w:ilvl="0" w:tplc="ED4C26D4">
      <w:start w:val="1"/>
      <w:numFmt w:val="decimal"/>
      <w:lvlText w:val="%1)"/>
      <w:lvlJc w:val="left"/>
      <w:pPr>
        <w:tabs>
          <w:tab w:val="num" w:pos="1842"/>
        </w:tabs>
        <w:ind w:left="1484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6">
    <w:nsid w:val="671149F7"/>
    <w:multiLevelType w:val="hybridMultilevel"/>
    <w:tmpl w:val="60D417D6"/>
    <w:lvl w:ilvl="0" w:tplc="095C8E5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6D2A4372"/>
    <w:multiLevelType w:val="hybridMultilevel"/>
    <w:tmpl w:val="6CA44596"/>
    <w:lvl w:ilvl="0" w:tplc="0410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005BE"/>
    <w:multiLevelType w:val="hybridMultilevel"/>
    <w:tmpl w:val="09207314"/>
    <w:lvl w:ilvl="0" w:tplc="0410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3730A"/>
    <w:multiLevelType w:val="hybridMultilevel"/>
    <w:tmpl w:val="804E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1084C"/>
    <w:multiLevelType w:val="hybridMultilevel"/>
    <w:tmpl w:val="897823FE"/>
    <w:lvl w:ilvl="0" w:tplc="0C1E4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D673EAF"/>
    <w:multiLevelType w:val="hybridMultilevel"/>
    <w:tmpl w:val="BB286756"/>
    <w:lvl w:ilvl="0" w:tplc="36C8F42E">
      <w:start w:val="1"/>
      <w:numFmt w:val="bullet"/>
      <w:lvlText w:val=""/>
      <w:lvlJc w:val="left"/>
      <w:pPr>
        <w:tabs>
          <w:tab w:val="num" w:pos="0"/>
        </w:tabs>
        <w:ind w:left="0" w:firstLine="733"/>
      </w:pPr>
      <w:rPr>
        <w:rFonts w:ascii="Symbol" w:hAnsi="Symbol" w:cs="Symbol" w:hint="default"/>
        <w:b w:val="0"/>
        <w:bCs w:val="0"/>
        <w:i w:val="0"/>
        <w:iCs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7"/>
  </w:num>
  <w:num w:numId="5">
    <w:abstractNumId w:val="16"/>
  </w:num>
  <w:num w:numId="6">
    <w:abstractNumId w:val="31"/>
  </w:num>
  <w:num w:numId="7">
    <w:abstractNumId w:val="9"/>
  </w:num>
  <w:num w:numId="8">
    <w:abstractNumId w:val="12"/>
  </w:num>
  <w:num w:numId="9">
    <w:abstractNumId w:val="22"/>
  </w:num>
  <w:num w:numId="10">
    <w:abstractNumId w:val="2"/>
  </w:num>
  <w:num w:numId="11">
    <w:abstractNumId w:val="25"/>
  </w:num>
  <w:num w:numId="12">
    <w:abstractNumId w:val="15"/>
  </w:num>
  <w:num w:numId="13">
    <w:abstractNumId w:val="4"/>
  </w:num>
  <w:num w:numId="14">
    <w:abstractNumId w:val="13"/>
  </w:num>
  <w:num w:numId="15">
    <w:abstractNumId w:val="30"/>
  </w:num>
  <w:num w:numId="16">
    <w:abstractNumId w:val="17"/>
  </w:num>
  <w:num w:numId="17">
    <w:abstractNumId w:val="18"/>
  </w:num>
  <w:num w:numId="18">
    <w:abstractNumId w:val="19"/>
  </w:num>
  <w:num w:numId="19">
    <w:abstractNumId w:val="11"/>
  </w:num>
  <w:num w:numId="20">
    <w:abstractNumId w:val="27"/>
  </w:num>
  <w:num w:numId="21">
    <w:abstractNumId w:val="8"/>
  </w:num>
  <w:num w:numId="22">
    <w:abstractNumId w:val="28"/>
  </w:num>
  <w:num w:numId="23">
    <w:abstractNumId w:val="21"/>
  </w:num>
  <w:num w:numId="24">
    <w:abstractNumId w:val="20"/>
  </w:num>
  <w:num w:numId="25">
    <w:abstractNumId w:val="5"/>
  </w:num>
  <w:num w:numId="26">
    <w:abstractNumId w:val="10"/>
  </w:num>
  <w:num w:numId="27">
    <w:abstractNumId w:val="3"/>
  </w:num>
  <w:num w:numId="28">
    <w:abstractNumId w:val="0"/>
  </w:num>
  <w:num w:numId="29">
    <w:abstractNumId w:val="1"/>
  </w:num>
  <w:num w:numId="30">
    <w:abstractNumId w:val="26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F9"/>
    <w:rsid w:val="000024B6"/>
    <w:rsid w:val="00005B73"/>
    <w:rsid w:val="000128A2"/>
    <w:rsid w:val="000152F9"/>
    <w:rsid w:val="00015512"/>
    <w:rsid w:val="000277FB"/>
    <w:rsid w:val="00036FAB"/>
    <w:rsid w:val="00041337"/>
    <w:rsid w:val="0004576B"/>
    <w:rsid w:val="00050DC3"/>
    <w:rsid w:val="00055BB5"/>
    <w:rsid w:val="00057BEE"/>
    <w:rsid w:val="000607A9"/>
    <w:rsid w:val="00074481"/>
    <w:rsid w:val="00074E55"/>
    <w:rsid w:val="00077239"/>
    <w:rsid w:val="00085EC5"/>
    <w:rsid w:val="00095585"/>
    <w:rsid w:val="000A07FA"/>
    <w:rsid w:val="000A2A4B"/>
    <w:rsid w:val="000B1960"/>
    <w:rsid w:val="000C5CDD"/>
    <w:rsid w:val="000C605A"/>
    <w:rsid w:val="000C686B"/>
    <w:rsid w:val="000C725D"/>
    <w:rsid w:val="000D23DC"/>
    <w:rsid w:val="000D3115"/>
    <w:rsid w:val="000D5050"/>
    <w:rsid w:val="000F154B"/>
    <w:rsid w:val="00111EDA"/>
    <w:rsid w:val="001140C1"/>
    <w:rsid w:val="00115359"/>
    <w:rsid w:val="001153BE"/>
    <w:rsid w:val="0012101B"/>
    <w:rsid w:val="00123CCF"/>
    <w:rsid w:val="00142456"/>
    <w:rsid w:val="0014735F"/>
    <w:rsid w:val="001608D8"/>
    <w:rsid w:val="00164064"/>
    <w:rsid w:val="0016770B"/>
    <w:rsid w:val="00167982"/>
    <w:rsid w:val="001714E8"/>
    <w:rsid w:val="0017694B"/>
    <w:rsid w:val="0017739C"/>
    <w:rsid w:val="00181877"/>
    <w:rsid w:val="00197810"/>
    <w:rsid w:val="001A1432"/>
    <w:rsid w:val="001C0D65"/>
    <w:rsid w:val="001C374E"/>
    <w:rsid w:val="001D39B8"/>
    <w:rsid w:val="001D4BD9"/>
    <w:rsid w:val="001E476F"/>
    <w:rsid w:val="001E510F"/>
    <w:rsid w:val="001F31CC"/>
    <w:rsid w:val="00200BBE"/>
    <w:rsid w:val="00201303"/>
    <w:rsid w:val="0020276E"/>
    <w:rsid w:val="00202FB5"/>
    <w:rsid w:val="00212A07"/>
    <w:rsid w:val="00213F34"/>
    <w:rsid w:val="00216ACB"/>
    <w:rsid w:val="00220DBD"/>
    <w:rsid w:val="00221E46"/>
    <w:rsid w:val="00225423"/>
    <w:rsid w:val="002308E3"/>
    <w:rsid w:val="00236150"/>
    <w:rsid w:val="002409AB"/>
    <w:rsid w:val="00252989"/>
    <w:rsid w:val="002549F1"/>
    <w:rsid w:val="00261CB8"/>
    <w:rsid w:val="00263431"/>
    <w:rsid w:val="00264415"/>
    <w:rsid w:val="002734DF"/>
    <w:rsid w:val="00277238"/>
    <w:rsid w:val="00281F6E"/>
    <w:rsid w:val="002862A9"/>
    <w:rsid w:val="002A0CB0"/>
    <w:rsid w:val="002A772B"/>
    <w:rsid w:val="002B0114"/>
    <w:rsid w:val="002B0A5E"/>
    <w:rsid w:val="002B1F69"/>
    <w:rsid w:val="002B6599"/>
    <w:rsid w:val="002D31A3"/>
    <w:rsid w:val="002D3E37"/>
    <w:rsid w:val="002E1196"/>
    <w:rsid w:val="002E2828"/>
    <w:rsid w:val="002E5C7C"/>
    <w:rsid w:val="002E630D"/>
    <w:rsid w:val="002F1EC5"/>
    <w:rsid w:val="002F1F49"/>
    <w:rsid w:val="002F5B55"/>
    <w:rsid w:val="00302C01"/>
    <w:rsid w:val="003056A1"/>
    <w:rsid w:val="00311451"/>
    <w:rsid w:val="00311AD4"/>
    <w:rsid w:val="00325728"/>
    <w:rsid w:val="00334D9A"/>
    <w:rsid w:val="00346D11"/>
    <w:rsid w:val="00350DDB"/>
    <w:rsid w:val="00354FBD"/>
    <w:rsid w:val="00357BC8"/>
    <w:rsid w:val="003601D3"/>
    <w:rsid w:val="003606CA"/>
    <w:rsid w:val="0036316D"/>
    <w:rsid w:val="0036671A"/>
    <w:rsid w:val="00370136"/>
    <w:rsid w:val="003777ED"/>
    <w:rsid w:val="00380FC4"/>
    <w:rsid w:val="003978F4"/>
    <w:rsid w:val="003A667C"/>
    <w:rsid w:val="003B126D"/>
    <w:rsid w:val="003B361B"/>
    <w:rsid w:val="003C4742"/>
    <w:rsid w:val="003D2454"/>
    <w:rsid w:val="003E05C9"/>
    <w:rsid w:val="003E46C0"/>
    <w:rsid w:val="003E7443"/>
    <w:rsid w:val="003F5EF0"/>
    <w:rsid w:val="00405A76"/>
    <w:rsid w:val="004076DB"/>
    <w:rsid w:val="00410A5D"/>
    <w:rsid w:val="00412C2D"/>
    <w:rsid w:val="0041588F"/>
    <w:rsid w:val="0041608D"/>
    <w:rsid w:val="00416CFD"/>
    <w:rsid w:val="004170D4"/>
    <w:rsid w:val="004212D5"/>
    <w:rsid w:val="00430823"/>
    <w:rsid w:val="00433B42"/>
    <w:rsid w:val="00437D31"/>
    <w:rsid w:val="00440EB9"/>
    <w:rsid w:val="00444B57"/>
    <w:rsid w:val="00447FF8"/>
    <w:rsid w:val="00452C27"/>
    <w:rsid w:val="00453638"/>
    <w:rsid w:val="00454A12"/>
    <w:rsid w:val="004641DC"/>
    <w:rsid w:val="0046421E"/>
    <w:rsid w:val="004666CD"/>
    <w:rsid w:val="0046687F"/>
    <w:rsid w:val="00477450"/>
    <w:rsid w:val="004878E0"/>
    <w:rsid w:val="00491EE7"/>
    <w:rsid w:val="004927AB"/>
    <w:rsid w:val="004A0BCE"/>
    <w:rsid w:val="004B2384"/>
    <w:rsid w:val="004C7565"/>
    <w:rsid w:val="004D566E"/>
    <w:rsid w:val="004D78AA"/>
    <w:rsid w:val="004D7C1D"/>
    <w:rsid w:val="004E1670"/>
    <w:rsid w:val="004E4AD3"/>
    <w:rsid w:val="004E6E8F"/>
    <w:rsid w:val="004F0C17"/>
    <w:rsid w:val="005117B4"/>
    <w:rsid w:val="005138E8"/>
    <w:rsid w:val="005149E5"/>
    <w:rsid w:val="00514F57"/>
    <w:rsid w:val="005206E1"/>
    <w:rsid w:val="00523AF5"/>
    <w:rsid w:val="00524BE8"/>
    <w:rsid w:val="00527942"/>
    <w:rsid w:val="00542A7F"/>
    <w:rsid w:val="00542DED"/>
    <w:rsid w:val="00546E38"/>
    <w:rsid w:val="00553286"/>
    <w:rsid w:val="00563DF5"/>
    <w:rsid w:val="00564A3B"/>
    <w:rsid w:val="00572A43"/>
    <w:rsid w:val="005749D7"/>
    <w:rsid w:val="00584309"/>
    <w:rsid w:val="00584364"/>
    <w:rsid w:val="005900CC"/>
    <w:rsid w:val="005922BA"/>
    <w:rsid w:val="00596191"/>
    <w:rsid w:val="005A1172"/>
    <w:rsid w:val="005A6962"/>
    <w:rsid w:val="005B3273"/>
    <w:rsid w:val="005D0CD8"/>
    <w:rsid w:val="005D4CA5"/>
    <w:rsid w:val="005E03DE"/>
    <w:rsid w:val="005E2B9E"/>
    <w:rsid w:val="005E3DCF"/>
    <w:rsid w:val="005E6874"/>
    <w:rsid w:val="005E6C14"/>
    <w:rsid w:val="005F2BA0"/>
    <w:rsid w:val="005F77E6"/>
    <w:rsid w:val="0060739B"/>
    <w:rsid w:val="006128A9"/>
    <w:rsid w:val="00616409"/>
    <w:rsid w:val="00626692"/>
    <w:rsid w:val="006272F0"/>
    <w:rsid w:val="00627EC7"/>
    <w:rsid w:val="006311CA"/>
    <w:rsid w:val="006315EA"/>
    <w:rsid w:val="0063216F"/>
    <w:rsid w:val="0064267C"/>
    <w:rsid w:val="0064401E"/>
    <w:rsid w:val="00646E90"/>
    <w:rsid w:val="00655EBA"/>
    <w:rsid w:val="00656315"/>
    <w:rsid w:val="00664A09"/>
    <w:rsid w:val="00670CA4"/>
    <w:rsid w:val="00672962"/>
    <w:rsid w:val="0067619E"/>
    <w:rsid w:val="00684BC7"/>
    <w:rsid w:val="00686948"/>
    <w:rsid w:val="00686DCB"/>
    <w:rsid w:val="0068770E"/>
    <w:rsid w:val="00687B85"/>
    <w:rsid w:val="006912C7"/>
    <w:rsid w:val="00692BFF"/>
    <w:rsid w:val="00694065"/>
    <w:rsid w:val="006A0840"/>
    <w:rsid w:val="006A40FE"/>
    <w:rsid w:val="006B3D94"/>
    <w:rsid w:val="006C3BF4"/>
    <w:rsid w:val="006C7E49"/>
    <w:rsid w:val="006D2524"/>
    <w:rsid w:val="006D41A0"/>
    <w:rsid w:val="006D66B2"/>
    <w:rsid w:val="006F315D"/>
    <w:rsid w:val="006F4772"/>
    <w:rsid w:val="00701F60"/>
    <w:rsid w:val="007033CF"/>
    <w:rsid w:val="00716926"/>
    <w:rsid w:val="0072342B"/>
    <w:rsid w:val="0073012E"/>
    <w:rsid w:val="007340AC"/>
    <w:rsid w:val="00745B33"/>
    <w:rsid w:val="00750C72"/>
    <w:rsid w:val="00753F7B"/>
    <w:rsid w:val="007600A4"/>
    <w:rsid w:val="0076031F"/>
    <w:rsid w:val="00761538"/>
    <w:rsid w:val="007639DA"/>
    <w:rsid w:val="0076637E"/>
    <w:rsid w:val="007702ED"/>
    <w:rsid w:val="00787C2B"/>
    <w:rsid w:val="007A0941"/>
    <w:rsid w:val="007B11D9"/>
    <w:rsid w:val="007B4164"/>
    <w:rsid w:val="007C1057"/>
    <w:rsid w:val="007C249F"/>
    <w:rsid w:val="007C417C"/>
    <w:rsid w:val="007D0007"/>
    <w:rsid w:val="007D2EBE"/>
    <w:rsid w:val="007E3CF8"/>
    <w:rsid w:val="007E61EB"/>
    <w:rsid w:val="007F396A"/>
    <w:rsid w:val="007F5F55"/>
    <w:rsid w:val="00807E0D"/>
    <w:rsid w:val="00814B99"/>
    <w:rsid w:val="0083163C"/>
    <w:rsid w:val="00836BE8"/>
    <w:rsid w:val="00845166"/>
    <w:rsid w:val="008528DB"/>
    <w:rsid w:val="0085455B"/>
    <w:rsid w:val="00855491"/>
    <w:rsid w:val="008578AA"/>
    <w:rsid w:val="00874068"/>
    <w:rsid w:val="00877083"/>
    <w:rsid w:val="008828F0"/>
    <w:rsid w:val="00882C3F"/>
    <w:rsid w:val="008838CF"/>
    <w:rsid w:val="0089359C"/>
    <w:rsid w:val="00897673"/>
    <w:rsid w:val="008A1EF6"/>
    <w:rsid w:val="008A5B3C"/>
    <w:rsid w:val="008B2B49"/>
    <w:rsid w:val="008B36FB"/>
    <w:rsid w:val="008C00F1"/>
    <w:rsid w:val="008D312E"/>
    <w:rsid w:val="008D74D9"/>
    <w:rsid w:val="008E291B"/>
    <w:rsid w:val="008F09AA"/>
    <w:rsid w:val="009022F2"/>
    <w:rsid w:val="009066BD"/>
    <w:rsid w:val="00907666"/>
    <w:rsid w:val="00934F8E"/>
    <w:rsid w:val="009378AA"/>
    <w:rsid w:val="00944FAF"/>
    <w:rsid w:val="00947F35"/>
    <w:rsid w:val="009518AC"/>
    <w:rsid w:val="00951C50"/>
    <w:rsid w:val="00954AAE"/>
    <w:rsid w:val="009572FA"/>
    <w:rsid w:val="00962AB4"/>
    <w:rsid w:val="009641AC"/>
    <w:rsid w:val="0097138B"/>
    <w:rsid w:val="00981EA1"/>
    <w:rsid w:val="00991DD0"/>
    <w:rsid w:val="00995B17"/>
    <w:rsid w:val="009B045C"/>
    <w:rsid w:val="009C2B4C"/>
    <w:rsid w:val="009C768E"/>
    <w:rsid w:val="009D6AF4"/>
    <w:rsid w:val="009E028F"/>
    <w:rsid w:val="009E661C"/>
    <w:rsid w:val="009E6910"/>
    <w:rsid w:val="009F36E7"/>
    <w:rsid w:val="009F4C62"/>
    <w:rsid w:val="00A04463"/>
    <w:rsid w:val="00A078C0"/>
    <w:rsid w:val="00A166EF"/>
    <w:rsid w:val="00A17E6D"/>
    <w:rsid w:val="00A230C0"/>
    <w:rsid w:val="00A25306"/>
    <w:rsid w:val="00A2651F"/>
    <w:rsid w:val="00A5606F"/>
    <w:rsid w:val="00A66B33"/>
    <w:rsid w:val="00A712E5"/>
    <w:rsid w:val="00A72C97"/>
    <w:rsid w:val="00A8213E"/>
    <w:rsid w:val="00A86853"/>
    <w:rsid w:val="00A8736E"/>
    <w:rsid w:val="00A950B5"/>
    <w:rsid w:val="00AA1434"/>
    <w:rsid w:val="00AA2EA5"/>
    <w:rsid w:val="00AB11D8"/>
    <w:rsid w:val="00AB29E1"/>
    <w:rsid w:val="00AB2AD1"/>
    <w:rsid w:val="00AB44C4"/>
    <w:rsid w:val="00AC3DB1"/>
    <w:rsid w:val="00AE7EB9"/>
    <w:rsid w:val="00AF798E"/>
    <w:rsid w:val="00B01C8F"/>
    <w:rsid w:val="00B0248A"/>
    <w:rsid w:val="00B07B2A"/>
    <w:rsid w:val="00B20620"/>
    <w:rsid w:val="00B20FE9"/>
    <w:rsid w:val="00B2691C"/>
    <w:rsid w:val="00B33222"/>
    <w:rsid w:val="00B33755"/>
    <w:rsid w:val="00B33B5A"/>
    <w:rsid w:val="00B34E28"/>
    <w:rsid w:val="00B3567B"/>
    <w:rsid w:val="00B35A76"/>
    <w:rsid w:val="00B5439F"/>
    <w:rsid w:val="00B54FC6"/>
    <w:rsid w:val="00B55C37"/>
    <w:rsid w:val="00B572B9"/>
    <w:rsid w:val="00B7227B"/>
    <w:rsid w:val="00B80391"/>
    <w:rsid w:val="00B80738"/>
    <w:rsid w:val="00B83EEA"/>
    <w:rsid w:val="00B86D5D"/>
    <w:rsid w:val="00B86E0D"/>
    <w:rsid w:val="00B87031"/>
    <w:rsid w:val="00B90560"/>
    <w:rsid w:val="00B92A1B"/>
    <w:rsid w:val="00B934E1"/>
    <w:rsid w:val="00B9488E"/>
    <w:rsid w:val="00B96582"/>
    <w:rsid w:val="00B973F0"/>
    <w:rsid w:val="00BA4073"/>
    <w:rsid w:val="00BA6345"/>
    <w:rsid w:val="00BB20C8"/>
    <w:rsid w:val="00BB5708"/>
    <w:rsid w:val="00BC6E96"/>
    <w:rsid w:val="00BC7C90"/>
    <w:rsid w:val="00BD49F0"/>
    <w:rsid w:val="00BD61A8"/>
    <w:rsid w:val="00BD6B9C"/>
    <w:rsid w:val="00BE1B74"/>
    <w:rsid w:val="00BF0E27"/>
    <w:rsid w:val="00BF1B98"/>
    <w:rsid w:val="00BF21C9"/>
    <w:rsid w:val="00BF75E7"/>
    <w:rsid w:val="00C0760C"/>
    <w:rsid w:val="00C143BA"/>
    <w:rsid w:val="00C214CB"/>
    <w:rsid w:val="00C23A24"/>
    <w:rsid w:val="00C23FEF"/>
    <w:rsid w:val="00C31B55"/>
    <w:rsid w:val="00C35ED0"/>
    <w:rsid w:val="00C409C5"/>
    <w:rsid w:val="00C4154F"/>
    <w:rsid w:val="00C42590"/>
    <w:rsid w:val="00C42F02"/>
    <w:rsid w:val="00C476A3"/>
    <w:rsid w:val="00C53A98"/>
    <w:rsid w:val="00C54922"/>
    <w:rsid w:val="00C677F3"/>
    <w:rsid w:val="00C73776"/>
    <w:rsid w:val="00C77058"/>
    <w:rsid w:val="00C77EC0"/>
    <w:rsid w:val="00C80268"/>
    <w:rsid w:val="00C82727"/>
    <w:rsid w:val="00C97A3B"/>
    <w:rsid w:val="00CA2812"/>
    <w:rsid w:val="00CA2E5E"/>
    <w:rsid w:val="00CB5DEA"/>
    <w:rsid w:val="00CC1ABD"/>
    <w:rsid w:val="00CC3E38"/>
    <w:rsid w:val="00CC5E14"/>
    <w:rsid w:val="00CD3A9C"/>
    <w:rsid w:val="00CD60B9"/>
    <w:rsid w:val="00CE3D46"/>
    <w:rsid w:val="00CE4B42"/>
    <w:rsid w:val="00CF2268"/>
    <w:rsid w:val="00CF6125"/>
    <w:rsid w:val="00D06AA9"/>
    <w:rsid w:val="00D11386"/>
    <w:rsid w:val="00D1253F"/>
    <w:rsid w:val="00D20952"/>
    <w:rsid w:val="00D31F45"/>
    <w:rsid w:val="00D37428"/>
    <w:rsid w:val="00D419B1"/>
    <w:rsid w:val="00D41D23"/>
    <w:rsid w:val="00D4209B"/>
    <w:rsid w:val="00D5213D"/>
    <w:rsid w:val="00D561E6"/>
    <w:rsid w:val="00D566AC"/>
    <w:rsid w:val="00D56E85"/>
    <w:rsid w:val="00D5744F"/>
    <w:rsid w:val="00D7648A"/>
    <w:rsid w:val="00D93FA0"/>
    <w:rsid w:val="00D946ED"/>
    <w:rsid w:val="00D94D4D"/>
    <w:rsid w:val="00D95C83"/>
    <w:rsid w:val="00DA24F9"/>
    <w:rsid w:val="00DA2542"/>
    <w:rsid w:val="00DC5855"/>
    <w:rsid w:val="00DC7F0E"/>
    <w:rsid w:val="00DD5576"/>
    <w:rsid w:val="00DD6150"/>
    <w:rsid w:val="00DD6D5F"/>
    <w:rsid w:val="00DD7DEC"/>
    <w:rsid w:val="00DE3E46"/>
    <w:rsid w:val="00DF3B57"/>
    <w:rsid w:val="00DF533A"/>
    <w:rsid w:val="00E11095"/>
    <w:rsid w:val="00E233A3"/>
    <w:rsid w:val="00E328A0"/>
    <w:rsid w:val="00E3455A"/>
    <w:rsid w:val="00E379D3"/>
    <w:rsid w:val="00E40CB2"/>
    <w:rsid w:val="00E43936"/>
    <w:rsid w:val="00E4792F"/>
    <w:rsid w:val="00E56834"/>
    <w:rsid w:val="00E569FE"/>
    <w:rsid w:val="00E65DFE"/>
    <w:rsid w:val="00E77616"/>
    <w:rsid w:val="00E838BC"/>
    <w:rsid w:val="00E84C49"/>
    <w:rsid w:val="00E84CDE"/>
    <w:rsid w:val="00E8537D"/>
    <w:rsid w:val="00E857F3"/>
    <w:rsid w:val="00EA47C5"/>
    <w:rsid w:val="00EA729E"/>
    <w:rsid w:val="00EB2B22"/>
    <w:rsid w:val="00EB317E"/>
    <w:rsid w:val="00ED0DE4"/>
    <w:rsid w:val="00ED1D04"/>
    <w:rsid w:val="00ED520A"/>
    <w:rsid w:val="00EE0A4D"/>
    <w:rsid w:val="00EE36CE"/>
    <w:rsid w:val="00EE5475"/>
    <w:rsid w:val="00EF17B1"/>
    <w:rsid w:val="00F017FB"/>
    <w:rsid w:val="00F0258F"/>
    <w:rsid w:val="00F058D0"/>
    <w:rsid w:val="00F05954"/>
    <w:rsid w:val="00F05E32"/>
    <w:rsid w:val="00F244DA"/>
    <w:rsid w:val="00F25621"/>
    <w:rsid w:val="00F30CB2"/>
    <w:rsid w:val="00F44B94"/>
    <w:rsid w:val="00F4636E"/>
    <w:rsid w:val="00F47D91"/>
    <w:rsid w:val="00F50290"/>
    <w:rsid w:val="00F525D8"/>
    <w:rsid w:val="00F5439D"/>
    <w:rsid w:val="00F60439"/>
    <w:rsid w:val="00F61623"/>
    <w:rsid w:val="00F71FC5"/>
    <w:rsid w:val="00F757DD"/>
    <w:rsid w:val="00F77747"/>
    <w:rsid w:val="00F82A1B"/>
    <w:rsid w:val="00F8458B"/>
    <w:rsid w:val="00F94D8D"/>
    <w:rsid w:val="00FA1393"/>
    <w:rsid w:val="00FA2E35"/>
    <w:rsid w:val="00FA6145"/>
    <w:rsid w:val="00FC4D8A"/>
    <w:rsid w:val="00FD6DDF"/>
    <w:rsid w:val="00FD76ED"/>
    <w:rsid w:val="00FE5541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39F"/>
    <w:pPr>
      <w:keepNext/>
      <w:keepLines/>
      <w:pageBreakBefore/>
      <w:spacing w:after="1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06CA"/>
    <w:pPr>
      <w:keepNext/>
      <w:keepLines/>
      <w:spacing w:before="160" w:after="16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58B"/>
    <w:pPr>
      <w:ind w:left="720"/>
      <w:contextualSpacing/>
    </w:pPr>
  </w:style>
  <w:style w:type="table" w:styleId="a6">
    <w:name w:val="Table Grid"/>
    <w:basedOn w:val="a1"/>
    <w:uiPriority w:val="59"/>
    <w:rsid w:val="004F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12C2D"/>
    <w:rPr>
      <w:color w:val="808080"/>
    </w:rPr>
  </w:style>
  <w:style w:type="paragraph" w:styleId="a8">
    <w:name w:val="No Spacing"/>
    <w:uiPriority w:val="1"/>
    <w:qFormat/>
    <w:rsid w:val="00787C2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D7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9E66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E4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E4792F"/>
    <w:rPr>
      <w:color w:val="0000FF"/>
      <w:u w:val="single"/>
    </w:rPr>
  </w:style>
  <w:style w:type="paragraph" w:customStyle="1" w:styleId="4">
    <w:name w:val="Без интервала4"/>
    <w:rsid w:val="00466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311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E6C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6C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а"/>
    <w:basedOn w:val="a"/>
    <w:link w:val="af"/>
    <w:qFormat/>
    <w:rsid w:val="00261CB8"/>
    <w:pPr>
      <w:suppressAutoHyphens/>
      <w:ind w:firstLine="0"/>
      <w:jc w:val="center"/>
    </w:pPr>
    <w:rPr>
      <w:sz w:val="24"/>
      <w:szCs w:val="24"/>
    </w:rPr>
  </w:style>
  <w:style w:type="paragraph" w:customStyle="1" w:styleId="Default">
    <w:name w:val="Default"/>
    <w:rsid w:val="00261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аблица Знак"/>
    <w:basedOn w:val="a0"/>
    <w:link w:val="ae"/>
    <w:rsid w:val="00261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39F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6CA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customStyle="1" w:styleId="af0">
    <w:name w:val="Формула"/>
    <w:basedOn w:val="a"/>
    <w:link w:val="af1"/>
    <w:qFormat/>
    <w:rsid w:val="00684BC7"/>
    <w:pPr>
      <w:spacing w:before="160" w:after="160"/>
      <w:ind w:firstLine="0"/>
    </w:pPr>
  </w:style>
  <w:style w:type="character" w:customStyle="1" w:styleId="af1">
    <w:name w:val="Формула Знак"/>
    <w:basedOn w:val="a0"/>
    <w:link w:val="af0"/>
    <w:rsid w:val="00684B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rsid w:val="00142456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2"/>
    <w:uiPriority w:val="99"/>
    <w:rsid w:val="00142456"/>
    <w:pPr>
      <w:shd w:val="clear" w:color="auto" w:fill="FFFFFF"/>
      <w:autoSpaceDE/>
      <w:autoSpaceDN/>
      <w:adjustRightInd/>
      <w:spacing w:before="660" w:line="298" w:lineRule="exact"/>
      <w:ind w:hanging="960"/>
    </w:pPr>
    <w:rPr>
      <w:rFonts w:eastAsiaTheme="minorHAnsi"/>
      <w:sz w:val="22"/>
      <w:szCs w:val="22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14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unhideWhenUsed/>
    <w:rsid w:val="0014245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5">
    <w:name w:val="Подпись к таблице_"/>
    <w:basedOn w:val="a0"/>
    <w:link w:val="af6"/>
    <w:uiPriority w:val="99"/>
    <w:rsid w:val="009641AC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9641AC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uiPriority w:val="99"/>
    <w:rsid w:val="009641A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+ 9"/>
    <w:aliases w:val="5 pt"/>
    <w:basedOn w:val="12"/>
    <w:uiPriority w:val="99"/>
    <w:rsid w:val="009641AC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3"/>
    <w:aliases w:val="5 pt34,Курсив"/>
    <w:basedOn w:val="12"/>
    <w:uiPriority w:val="99"/>
    <w:rsid w:val="009641AC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8">
    <w:name w:val="Основной текст + 8"/>
    <w:aliases w:val="5 pt33,Полужирный"/>
    <w:basedOn w:val="12"/>
    <w:uiPriority w:val="99"/>
    <w:rsid w:val="009641AC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7 pt"/>
    <w:basedOn w:val="12"/>
    <w:uiPriority w:val="99"/>
    <w:rsid w:val="009641AC"/>
    <w:rPr>
      <w:rFonts w:ascii="Franklin Gothic Heavy" w:hAnsi="Franklin Gothic Heavy" w:cs="Franklin Gothic Heavy"/>
      <w:sz w:val="14"/>
      <w:szCs w:val="14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641AC"/>
    <w:pPr>
      <w:shd w:val="clear" w:color="auto" w:fill="FFFFFF"/>
      <w:autoSpaceDE/>
      <w:autoSpaceDN/>
      <w:adjustRightInd/>
      <w:spacing w:after="1020" w:line="240" w:lineRule="atLeast"/>
      <w:ind w:firstLine="0"/>
      <w:jc w:val="left"/>
    </w:pPr>
    <w:rPr>
      <w:rFonts w:eastAsiaTheme="minorHAns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641AC"/>
  </w:style>
  <w:style w:type="paragraph" w:styleId="af7">
    <w:name w:val="TOC Heading"/>
    <w:basedOn w:val="1"/>
    <w:next w:val="a"/>
    <w:uiPriority w:val="39"/>
    <w:unhideWhenUsed/>
    <w:qFormat/>
    <w:rsid w:val="00AB11D8"/>
    <w:pPr>
      <w:pageBreakBefore w:val="0"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3">
    <w:name w:val="toc 1"/>
    <w:basedOn w:val="a"/>
    <w:next w:val="a"/>
    <w:autoRedefine/>
    <w:uiPriority w:val="39"/>
    <w:unhideWhenUsed/>
    <w:rsid w:val="00AB11D8"/>
    <w:pPr>
      <w:tabs>
        <w:tab w:val="left" w:pos="440"/>
        <w:tab w:val="right" w:leader="dot" w:pos="9345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AB11D8"/>
    <w:pPr>
      <w:tabs>
        <w:tab w:val="right" w:leader="dot" w:pos="9345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jpeg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C204-2341-4B88-87B5-326E56F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6633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Sergei</cp:lastModifiedBy>
  <cp:revision>2</cp:revision>
  <cp:lastPrinted>2013-12-25T09:52:00Z</cp:lastPrinted>
  <dcterms:created xsi:type="dcterms:W3CDTF">2021-03-25T08:26:00Z</dcterms:created>
  <dcterms:modified xsi:type="dcterms:W3CDTF">2021-03-25T08:26:00Z</dcterms:modified>
</cp:coreProperties>
</file>