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9E25" w14:textId="5B74422D" w:rsidR="007A58B5" w:rsidRPr="00336487" w:rsidRDefault="00DF42CE">
      <w:pPr>
        <w:rPr>
          <w:rFonts w:ascii="Ebrima" w:hAnsi="Ebrima"/>
        </w:rPr>
      </w:pPr>
      <w:r w:rsidRPr="00336487">
        <w:rPr>
          <w:rFonts w:ascii="Cambria" w:hAnsi="Cambria" w:cs="Cambria"/>
        </w:rPr>
        <w:t>Задание</w:t>
      </w:r>
      <w:r w:rsidRPr="00336487">
        <w:rPr>
          <w:rFonts w:ascii="Ebrima" w:hAnsi="Ebrima"/>
        </w:rPr>
        <w:t xml:space="preserve"> 1.</w:t>
      </w:r>
    </w:p>
    <w:p w14:paraId="2E505BD3" w14:textId="77777777" w:rsidR="00BF44A0" w:rsidRPr="00336487" w:rsidRDefault="00BF44A0" w:rsidP="00BF44A0">
      <w:pPr>
        <w:rPr>
          <w:rFonts w:ascii="Ebrima" w:hAnsi="Ebrima"/>
          <w:b/>
          <w:bCs/>
          <w:color w:val="000000"/>
          <w:sz w:val="28"/>
          <w:szCs w:val="28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8"/>
          <w:szCs w:val="28"/>
          <w:shd w:val="clear" w:color="auto" w:fill="FFFFFF"/>
        </w:rPr>
        <w:t>Эмпирические</w:t>
      </w:r>
      <w:r w:rsidRPr="00336487">
        <w:rPr>
          <w:rFonts w:ascii="Ebrima" w:hAnsi="Ebri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487">
        <w:rPr>
          <w:rFonts w:ascii="Cambria" w:hAnsi="Cambria" w:cs="Cambria"/>
          <w:b/>
          <w:bCs/>
          <w:color w:val="000000"/>
          <w:sz w:val="28"/>
          <w:szCs w:val="28"/>
          <w:shd w:val="clear" w:color="auto" w:fill="FFFFFF"/>
        </w:rPr>
        <w:t>методы</w:t>
      </w:r>
    </w:p>
    <w:p w14:paraId="2F931EA2" w14:textId="3A0AF250" w:rsidR="007A5C43" w:rsidRPr="00336487" w:rsidRDefault="00BF44A0" w:rsidP="00BF44A0">
      <w:pPr>
        <w:pStyle w:val="a8"/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Наблюдение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 xml:space="preserve"> </w:t>
      </w:r>
      <w:r w:rsidRPr="00336487">
        <w:rPr>
          <w:rFonts w:ascii="Ebrima" w:hAnsi="Ebrima"/>
          <w:sz w:val="28"/>
          <w:szCs w:val="28"/>
        </w:rPr>
        <w:t>-</w:t>
      </w:r>
      <w:r w:rsidRPr="00336487">
        <w:rPr>
          <w:rFonts w:ascii="Ebrima" w:hAnsi="Ebrima"/>
        </w:rPr>
        <w:t xml:space="preserve"> </w:t>
      </w:r>
      <w:r w:rsidRPr="00336487">
        <w:rPr>
          <w:rFonts w:ascii="Cambria" w:hAnsi="Cambria" w:cs="Cambria"/>
        </w:rPr>
        <w:t>Целенаправленный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постоянный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контроль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исследуемого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объекта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при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этом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может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быть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как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элементом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живой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так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неживой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природы</w:t>
      </w:r>
      <w:r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>.</w:t>
      </w:r>
    </w:p>
    <w:p w14:paraId="29803CE5" w14:textId="6929C9AB" w:rsidR="00BF44A0" w:rsidRPr="00336487" w:rsidRDefault="00BF44A0" w:rsidP="00BF44A0">
      <w:pPr>
        <w:rPr>
          <w:rFonts w:ascii="Ebrima" w:hAnsi="Ebrima"/>
          <w:b/>
          <w:bCs/>
          <w:sz w:val="26"/>
          <w:szCs w:val="26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Измерение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Исследование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которое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заключается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определении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числового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значения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качеств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свойств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характеристик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объекта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путем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сравнения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его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общепринятым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стандартом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единицей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измерения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таких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как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метр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грамм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литр</w:t>
      </w:r>
    </w:p>
    <w:p w14:paraId="37ACEB7E" w14:textId="6384B43D" w:rsidR="00BF44A0" w:rsidRPr="00336487" w:rsidRDefault="00BF44A0" w:rsidP="00BF44A0">
      <w:pPr>
        <w:rPr>
          <w:rFonts w:ascii="Ebrima" w:hAnsi="Ebrima"/>
          <w:b/>
          <w:bCs/>
          <w:sz w:val="26"/>
          <w:szCs w:val="26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Эксперимент</w:t>
      </w:r>
      <w:r w:rsidR="007A5C43"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A5C43"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Метод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научного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познания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котором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исследователь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создает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помощи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научного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оборудования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искусственную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среду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ситуацию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тем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самым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воздействуя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на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для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определения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выявления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необходимых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качеств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характеристик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свойств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данного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объекта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>.</w:t>
      </w:r>
    </w:p>
    <w:p w14:paraId="7FD3137E" w14:textId="14C97DBB" w:rsidR="00BF44A0" w:rsidRPr="00336487" w:rsidRDefault="00BF44A0" w:rsidP="00BF44A0">
      <w:pPr>
        <w:rPr>
          <w:rFonts w:ascii="Ebrima" w:hAnsi="Ebrima"/>
          <w:b/>
          <w:bCs/>
          <w:sz w:val="23"/>
          <w:szCs w:val="23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Сравнение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/>
          <w:color w:val="000000"/>
          <w:sz w:val="27"/>
          <w:szCs w:val="27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Сопоставление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свойств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изучаемого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объекта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со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свойствами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других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объектов</w:t>
      </w:r>
    </w:p>
    <w:p w14:paraId="7EA1A911" w14:textId="75E1402F" w:rsidR="00DF42CE" w:rsidRPr="00336487" w:rsidRDefault="00BF44A0" w:rsidP="00BF44A0">
      <w:pPr>
        <w:rPr>
          <w:rFonts w:ascii="Ebrima" w:hAnsi="Ebrima"/>
          <w:b/>
          <w:bCs/>
          <w:color w:val="000000"/>
          <w:sz w:val="23"/>
          <w:szCs w:val="23"/>
          <w:shd w:val="clear" w:color="auto" w:fill="FFFFFF"/>
        </w:rPr>
      </w:pP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Описание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 xml:space="preserve"> -</w:t>
      </w:r>
      <w:r w:rsidR="007A5C43"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Достоверная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точная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картина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объекта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познания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отображенная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средствами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естественного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искусственного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языка</w:t>
      </w:r>
    </w:p>
    <w:p w14:paraId="1123F646" w14:textId="2BAB89D0" w:rsidR="00BF44A0" w:rsidRPr="00336487" w:rsidRDefault="00DF42CE">
      <w:pPr>
        <w:rPr>
          <w:rFonts w:ascii="Ebrima" w:hAnsi="Ebrima"/>
          <w:b/>
          <w:bCs/>
          <w:color w:val="000000"/>
          <w:sz w:val="28"/>
          <w:szCs w:val="28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8"/>
          <w:szCs w:val="28"/>
          <w:shd w:val="clear" w:color="auto" w:fill="FFFFFF"/>
        </w:rPr>
        <w:t>Виды</w:t>
      </w:r>
      <w:r w:rsidRPr="00336487">
        <w:rPr>
          <w:rFonts w:ascii="Ebrima" w:hAnsi="Ebri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487">
        <w:rPr>
          <w:rFonts w:ascii="Cambria" w:hAnsi="Cambria" w:cs="Cambria"/>
          <w:b/>
          <w:bCs/>
          <w:color w:val="000000"/>
          <w:sz w:val="28"/>
          <w:szCs w:val="28"/>
          <w:shd w:val="clear" w:color="auto" w:fill="FFFFFF"/>
        </w:rPr>
        <w:t>теоретических</w:t>
      </w:r>
      <w:r w:rsidRPr="00336487">
        <w:rPr>
          <w:rFonts w:ascii="Ebrima" w:hAnsi="Ebri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487">
        <w:rPr>
          <w:rFonts w:ascii="Cambria" w:hAnsi="Cambria" w:cs="Cambria"/>
          <w:b/>
          <w:bCs/>
          <w:color w:val="000000"/>
          <w:sz w:val="28"/>
          <w:szCs w:val="28"/>
          <w:shd w:val="clear" w:color="auto" w:fill="FFFFFF"/>
        </w:rPr>
        <w:t>методов</w:t>
      </w:r>
      <w:r w:rsidRPr="00336487">
        <w:rPr>
          <w:rFonts w:ascii="Ebrima" w:hAnsi="Ebrima"/>
          <w:b/>
          <w:bCs/>
          <w:color w:val="000000"/>
          <w:sz w:val="28"/>
          <w:szCs w:val="28"/>
          <w:shd w:val="clear" w:color="auto" w:fill="FFFFFF"/>
        </w:rPr>
        <w:t>-</w:t>
      </w:r>
      <w:r w:rsidRPr="00336487">
        <w:rPr>
          <w:rFonts w:ascii="Cambria" w:hAnsi="Cambria" w:cs="Cambria"/>
          <w:b/>
          <w:bCs/>
          <w:color w:val="000000"/>
          <w:sz w:val="28"/>
          <w:szCs w:val="28"/>
          <w:shd w:val="clear" w:color="auto" w:fill="FFFFFF"/>
        </w:rPr>
        <w:t>приемов</w:t>
      </w:r>
    </w:p>
    <w:p w14:paraId="133E4702" w14:textId="6222853D" w:rsidR="00DF42CE" w:rsidRPr="00336487" w:rsidRDefault="00BF44A0">
      <w:pPr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Синтез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 xml:space="preserve">-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Процесс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мысленного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фактического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воссоединения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целого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из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частей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>.</w:t>
      </w:r>
    </w:p>
    <w:p w14:paraId="4401CE1A" w14:textId="2E436E46" w:rsidR="00BF44A0" w:rsidRPr="00336487" w:rsidRDefault="00BF44A0">
      <w:pPr>
        <w:rPr>
          <w:rFonts w:ascii="Ebrima" w:hAnsi="Ebrima"/>
          <w:b/>
          <w:bCs/>
          <w:color w:val="000000"/>
          <w:sz w:val="23"/>
          <w:szCs w:val="23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Классификация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8075F4" w:rsidRPr="00336487">
        <w:rPr>
          <w:rFonts w:ascii="Ebrima" w:hAnsi="Ebrima"/>
          <w:color w:val="000000"/>
          <w:sz w:val="27"/>
          <w:szCs w:val="27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Объединение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предметов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явлений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группы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по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одному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или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нескольким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признакам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(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классификация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частей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речи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медикаментозных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средств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химических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веществ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>)</w:t>
      </w:r>
    </w:p>
    <w:p w14:paraId="76AEDD5B" w14:textId="0DFD2419" w:rsidR="00BF44A0" w:rsidRPr="00336487" w:rsidRDefault="00BF44A0">
      <w:pPr>
        <w:rPr>
          <w:rFonts w:ascii="Ebrima" w:hAnsi="Ebrima"/>
          <w:b/>
          <w:bCs/>
          <w:sz w:val="23"/>
          <w:szCs w:val="23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Абстрагирование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8075F4" w:rsidRPr="00336487">
        <w:rPr>
          <w:rFonts w:ascii="Ebrima" w:hAnsi="Ebrima"/>
          <w:color w:val="000000"/>
          <w:sz w:val="27"/>
          <w:szCs w:val="27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Метод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требующий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отвлечения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от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свойств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предмета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для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углубления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один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его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8075F4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аспект</w:t>
      </w:r>
      <w:r w:rsidR="008075F4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>.</w:t>
      </w:r>
    </w:p>
    <w:p w14:paraId="6E1B24AB" w14:textId="1942629B" w:rsidR="00DF42CE" w:rsidRPr="00336487" w:rsidRDefault="00BF44A0">
      <w:pPr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Формализация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Уточнение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содержания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познания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осуществляемое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посредством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того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что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изучаемые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объекты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явления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процессы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сопоставляются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некоторыми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материальными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конструкциями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позволяющими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выявлять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фиксировать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существенные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закономерные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стороны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рассматриваемых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объектов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>.</w:t>
      </w:r>
    </w:p>
    <w:p w14:paraId="7BF3A1C6" w14:textId="1488CB99" w:rsidR="00BF44A0" w:rsidRPr="00336487" w:rsidRDefault="00BF44A0">
      <w:pPr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Аналогия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/>
          <w:color w:val="000000"/>
          <w:sz w:val="27"/>
          <w:szCs w:val="27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Выведение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свойств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объекта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на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основе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его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сходства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другими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объектами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ряде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других</w:t>
      </w:r>
      <w:r w:rsidR="007A5C43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отношений</w:t>
      </w:r>
      <w:r w:rsidR="007A5C43" w:rsidRPr="00336487">
        <w:rPr>
          <w:rFonts w:ascii="Ebrima" w:hAnsi="Ebrima"/>
          <w:color w:val="000000"/>
          <w:sz w:val="27"/>
          <w:szCs w:val="27"/>
          <w:shd w:val="clear" w:color="auto" w:fill="FFFFFF"/>
        </w:rPr>
        <w:t>.</w:t>
      </w:r>
    </w:p>
    <w:p w14:paraId="54EFFADE" w14:textId="488CB24B" w:rsidR="00BF44A0" w:rsidRPr="00336487" w:rsidRDefault="00BF44A0">
      <w:pPr>
        <w:rPr>
          <w:rFonts w:ascii="Ebrima" w:hAnsi="Ebrima"/>
          <w:b/>
          <w:bCs/>
          <w:color w:val="000000"/>
          <w:sz w:val="23"/>
          <w:szCs w:val="23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Моделирование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0A0CC6" w:rsidRPr="00336487">
        <w:rPr>
          <w:rFonts w:ascii="Ebrima" w:hAnsi="Ebrima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Метод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теоретического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познания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состоящий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исследовании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каких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>-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либо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явлений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процессов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или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систем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путем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построения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изучения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их</w:t>
      </w:r>
      <w:r w:rsidR="000A0CC6" w:rsidRPr="00336487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="000A0CC6" w:rsidRPr="00336487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моделей</w:t>
      </w:r>
    </w:p>
    <w:p w14:paraId="12302830" w14:textId="5F0EAFE0" w:rsidR="00BF44A0" w:rsidRPr="00336487" w:rsidRDefault="00BF44A0">
      <w:pPr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Дедукция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Доказательство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выведение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утверждения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из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одного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или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нескольких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других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утверждений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на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основе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законов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логики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носящее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достоверный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характер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>.</w:t>
      </w:r>
    </w:p>
    <w:p w14:paraId="5B05502A" w14:textId="77777777" w:rsidR="008075F4" w:rsidRPr="00336487" w:rsidRDefault="00BF44A0">
      <w:pPr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t>Индукция</w:t>
      </w:r>
      <w:r w:rsidRPr="00336487"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  <w:t> 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-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Путь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опытного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изучения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явлений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ходе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которого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от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отдельных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фактов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совершается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переход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к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общим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положениям</w:t>
      </w:r>
    </w:p>
    <w:p w14:paraId="4760B142" w14:textId="6BFCC458" w:rsidR="00BF44A0" w:rsidRPr="00336487" w:rsidRDefault="00BF44A0">
      <w:pPr>
        <w:rPr>
          <w:rFonts w:ascii="Ebrima" w:hAnsi="Ebrima"/>
          <w:b/>
          <w:bCs/>
          <w:color w:val="000000"/>
          <w:sz w:val="26"/>
          <w:szCs w:val="26"/>
          <w:shd w:val="clear" w:color="auto" w:fill="FFFFFF"/>
        </w:rPr>
      </w:pPr>
      <w:r w:rsidRPr="00336487">
        <w:rPr>
          <w:rFonts w:ascii="Cambria" w:hAnsi="Cambria" w:cs="Cambria"/>
          <w:b/>
          <w:bCs/>
          <w:color w:val="000000"/>
          <w:sz w:val="26"/>
          <w:szCs w:val="26"/>
          <w:shd w:val="clear" w:color="auto" w:fill="FFFFFF"/>
        </w:rPr>
        <w:lastRenderedPageBreak/>
        <w:t>Математизация</w:t>
      </w:r>
      <w:r w:rsidRPr="00336487">
        <w:rPr>
          <w:rFonts w:ascii="Ebrima" w:hAnsi="Ebrima"/>
          <w:color w:val="000000"/>
          <w:sz w:val="26"/>
          <w:szCs w:val="26"/>
          <w:shd w:val="clear" w:color="auto" w:fill="FFFFFF"/>
        </w:rPr>
        <w:t> -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Использование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различных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способов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измерения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позволяющих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приписывать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материальным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объектам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их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свойствам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определённые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числа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,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а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затем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вместо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трудоёмкой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работы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объектами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действовать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с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числами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по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определённым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математическим</w:t>
      </w:r>
      <w:r w:rsidR="007A5C43" w:rsidRPr="00336487">
        <w:rPr>
          <w:rFonts w:ascii="Ebrima" w:hAnsi="Ebrima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  <w:r w:rsidR="007A5C43" w:rsidRPr="00336487">
        <w:rPr>
          <w:rFonts w:ascii="Cambria" w:hAnsi="Cambria" w:cs="Cambria"/>
          <w:color w:val="444444"/>
          <w:spacing w:val="2"/>
          <w:sz w:val="23"/>
          <w:szCs w:val="23"/>
          <w:shd w:val="clear" w:color="auto" w:fill="FFFFFF"/>
        </w:rPr>
        <w:t>правилам</w:t>
      </w:r>
    </w:p>
    <w:p w14:paraId="78FE7ADC" w14:textId="77777777" w:rsidR="00BF44A0" w:rsidRPr="00336487" w:rsidRDefault="00BF44A0">
      <w:pPr>
        <w:rPr>
          <w:rFonts w:ascii="Ebrima" w:hAnsi="Ebrima"/>
        </w:rPr>
      </w:pPr>
    </w:p>
    <w:p w14:paraId="0C9F47A9" w14:textId="63243282" w:rsidR="00DF42CE" w:rsidRPr="00336487" w:rsidRDefault="00DF42CE">
      <w:pPr>
        <w:rPr>
          <w:rFonts w:ascii="Ebrima" w:hAnsi="Ebrima"/>
        </w:rPr>
      </w:pPr>
      <w:r w:rsidRPr="00336487">
        <w:rPr>
          <w:rFonts w:ascii="Cambria" w:hAnsi="Cambria" w:cs="Cambria"/>
        </w:rPr>
        <w:t>Задание</w:t>
      </w:r>
      <w:r w:rsidRPr="00336487">
        <w:rPr>
          <w:rFonts w:ascii="Ebrima" w:hAnsi="Ebrima"/>
        </w:rPr>
        <w:t xml:space="preserve"> 2.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465"/>
      </w:tblGrid>
      <w:tr w:rsidR="00DF42CE" w:rsidRPr="00336487" w14:paraId="762E9C81" w14:textId="77777777" w:rsidTr="00DF42CE">
        <w:trPr>
          <w:trHeight w:val="520"/>
        </w:trPr>
        <w:tc>
          <w:tcPr>
            <w:tcW w:w="2625" w:type="dxa"/>
          </w:tcPr>
          <w:p w14:paraId="0EF5B0E3" w14:textId="348F8F65" w:rsidR="00DF42CE" w:rsidRPr="00336487" w:rsidRDefault="00DF42CE" w:rsidP="00DF42CE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336487">
              <w:rPr>
                <w:rFonts w:ascii="Cambria" w:hAnsi="Cambria" w:cs="Cambria"/>
                <w:sz w:val="28"/>
                <w:szCs w:val="28"/>
              </w:rPr>
              <w:t>Имя</w:t>
            </w:r>
            <w:r w:rsidRPr="00336487">
              <w:rPr>
                <w:rFonts w:ascii="Ebrima" w:hAnsi="Ebrima"/>
                <w:sz w:val="28"/>
                <w:szCs w:val="28"/>
              </w:rPr>
              <w:t xml:space="preserve"> </w:t>
            </w:r>
            <w:r w:rsidRPr="00336487">
              <w:rPr>
                <w:rFonts w:ascii="Cambria" w:hAnsi="Cambria" w:cs="Cambria"/>
                <w:sz w:val="28"/>
                <w:szCs w:val="28"/>
              </w:rPr>
              <w:t>философа</w:t>
            </w:r>
          </w:p>
        </w:tc>
        <w:tc>
          <w:tcPr>
            <w:tcW w:w="6465" w:type="dxa"/>
          </w:tcPr>
          <w:p w14:paraId="19E80C5A" w14:textId="60CC620E" w:rsidR="00DF42CE" w:rsidRPr="00336487" w:rsidRDefault="00DF42CE" w:rsidP="00DF42CE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336487">
              <w:rPr>
                <w:rFonts w:ascii="Cambria" w:hAnsi="Cambria" w:cs="Cambria"/>
                <w:sz w:val="28"/>
                <w:szCs w:val="28"/>
              </w:rPr>
              <w:t>Основные</w:t>
            </w:r>
            <w:r w:rsidRPr="00336487">
              <w:rPr>
                <w:rFonts w:ascii="Ebrima" w:hAnsi="Ebrima"/>
                <w:sz w:val="28"/>
                <w:szCs w:val="28"/>
              </w:rPr>
              <w:t xml:space="preserve"> </w:t>
            </w:r>
            <w:r w:rsidRPr="00336487">
              <w:rPr>
                <w:rFonts w:ascii="Cambria" w:hAnsi="Cambria" w:cs="Cambria"/>
                <w:sz w:val="28"/>
                <w:szCs w:val="28"/>
              </w:rPr>
              <w:t>представления</w:t>
            </w:r>
            <w:r w:rsidRPr="00336487">
              <w:rPr>
                <w:rFonts w:ascii="Ebrima" w:hAnsi="Ebrima"/>
                <w:sz w:val="28"/>
                <w:szCs w:val="28"/>
              </w:rPr>
              <w:t xml:space="preserve"> </w:t>
            </w:r>
            <w:r w:rsidRPr="00336487">
              <w:rPr>
                <w:rFonts w:ascii="Cambria" w:hAnsi="Cambria" w:cs="Cambria"/>
                <w:sz w:val="28"/>
                <w:szCs w:val="28"/>
              </w:rPr>
              <w:t>о</w:t>
            </w:r>
            <w:r w:rsidRPr="00336487">
              <w:rPr>
                <w:rFonts w:ascii="Ebrima" w:hAnsi="Ebrima"/>
                <w:sz w:val="28"/>
                <w:szCs w:val="28"/>
              </w:rPr>
              <w:t xml:space="preserve"> </w:t>
            </w:r>
            <w:r w:rsidRPr="00336487">
              <w:rPr>
                <w:rFonts w:ascii="Cambria" w:hAnsi="Cambria" w:cs="Cambria"/>
                <w:sz w:val="28"/>
                <w:szCs w:val="28"/>
              </w:rPr>
              <w:t>природе</w:t>
            </w:r>
          </w:p>
        </w:tc>
      </w:tr>
      <w:tr w:rsidR="00DF42CE" w:rsidRPr="00336487" w14:paraId="69D8A4BC" w14:textId="77777777" w:rsidTr="00DF42CE">
        <w:trPr>
          <w:trHeight w:val="520"/>
        </w:trPr>
        <w:tc>
          <w:tcPr>
            <w:tcW w:w="2625" w:type="dxa"/>
          </w:tcPr>
          <w:p w14:paraId="16C772B4" w14:textId="41B198B1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sz w:val="24"/>
                <w:szCs w:val="24"/>
              </w:rPr>
              <w:t>Эпикур</w:t>
            </w:r>
          </w:p>
        </w:tc>
        <w:tc>
          <w:tcPr>
            <w:tcW w:w="6465" w:type="dxa"/>
          </w:tcPr>
          <w:p w14:paraId="56A74396" w14:textId="4E0A2753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sz w:val="24"/>
                <w:szCs w:val="24"/>
              </w:rPr>
              <w:t>Способ</w:t>
            </w:r>
            <w:r w:rsidRPr="00336487">
              <w:rPr>
                <w:rFonts w:ascii="Ebrima" w:hAnsi="Ebrima"/>
                <w:sz w:val="24"/>
                <w:szCs w:val="24"/>
              </w:rPr>
              <w:t xml:space="preserve"> </w:t>
            </w:r>
            <w:r w:rsidRPr="00336487">
              <w:rPr>
                <w:rFonts w:ascii="Cambria" w:hAnsi="Cambria" w:cs="Cambria"/>
                <w:sz w:val="24"/>
                <w:szCs w:val="24"/>
              </w:rPr>
              <w:t>доказательства</w:t>
            </w:r>
            <w:r w:rsidRPr="00336487">
              <w:rPr>
                <w:rFonts w:ascii="Ebrima" w:hAnsi="Ebrima"/>
                <w:sz w:val="24"/>
                <w:szCs w:val="24"/>
              </w:rPr>
              <w:t xml:space="preserve"> </w:t>
            </w:r>
            <w:r w:rsidRPr="00336487">
              <w:rPr>
                <w:rFonts w:ascii="Cambria" w:hAnsi="Cambria" w:cs="Cambria"/>
                <w:sz w:val="24"/>
                <w:szCs w:val="24"/>
              </w:rPr>
              <w:t>от</w:t>
            </w:r>
            <w:r w:rsidRPr="00336487">
              <w:rPr>
                <w:rFonts w:ascii="Ebrima" w:hAnsi="Ebrima"/>
                <w:sz w:val="24"/>
                <w:szCs w:val="24"/>
              </w:rPr>
              <w:t xml:space="preserve"> </w:t>
            </w:r>
            <w:r w:rsidRPr="00336487">
              <w:rPr>
                <w:rFonts w:ascii="Cambria" w:hAnsi="Cambria" w:cs="Cambria"/>
                <w:sz w:val="24"/>
                <w:szCs w:val="24"/>
              </w:rPr>
              <w:t>противного</w:t>
            </w:r>
          </w:p>
        </w:tc>
      </w:tr>
      <w:tr w:rsidR="00DF42CE" w:rsidRPr="00336487" w14:paraId="7CA76D3B" w14:textId="77777777" w:rsidTr="00DF42CE">
        <w:trPr>
          <w:trHeight w:val="520"/>
        </w:trPr>
        <w:tc>
          <w:tcPr>
            <w:tcW w:w="2625" w:type="dxa"/>
          </w:tcPr>
          <w:p w14:paraId="59EF33DE" w14:textId="3D68DB64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sz w:val="24"/>
                <w:szCs w:val="24"/>
              </w:rPr>
              <w:t>Парменид</w:t>
            </w:r>
          </w:p>
        </w:tc>
        <w:tc>
          <w:tcPr>
            <w:tcW w:w="6465" w:type="dxa"/>
          </w:tcPr>
          <w:p w14:paraId="3734B8EF" w14:textId="504105BD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sz w:val="24"/>
                <w:szCs w:val="24"/>
              </w:rPr>
              <w:t>Вопросы</w:t>
            </w:r>
            <w:r w:rsidRPr="00336487">
              <w:rPr>
                <w:rFonts w:ascii="Ebrima" w:hAnsi="Ebrima"/>
                <w:sz w:val="24"/>
                <w:szCs w:val="24"/>
              </w:rPr>
              <w:t xml:space="preserve"> </w:t>
            </w:r>
            <w:r w:rsidRPr="00336487">
              <w:rPr>
                <w:rFonts w:ascii="Cambria" w:hAnsi="Cambria" w:cs="Cambria"/>
                <w:sz w:val="24"/>
                <w:szCs w:val="24"/>
              </w:rPr>
              <w:t>бытия</w:t>
            </w:r>
            <w:r w:rsidRPr="00336487">
              <w:rPr>
                <w:rFonts w:ascii="Ebrima" w:hAnsi="Ebrima"/>
                <w:sz w:val="24"/>
                <w:szCs w:val="24"/>
              </w:rPr>
              <w:t xml:space="preserve">, </w:t>
            </w:r>
            <w:r w:rsidRPr="00336487">
              <w:rPr>
                <w:rFonts w:ascii="Cambria" w:hAnsi="Cambria" w:cs="Cambria"/>
                <w:sz w:val="24"/>
                <w:szCs w:val="24"/>
              </w:rPr>
              <w:t>мышления</w:t>
            </w:r>
          </w:p>
        </w:tc>
      </w:tr>
      <w:tr w:rsidR="00DF42CE" w:rsidRPr="00336487" w14:paraId="7CFD599E" w14:textId="77777777" w:rsidTr="00DF42CE">
        <w:trPr>
          <w:trHeight w:val="520"/>
        </w:trPr>
        <w:tc>
          <w:tcPr>
            <w:tcW w:w="2625" w:type="dxa"/>
          </w:tcPr>
          <w:p w14:paraId="658A6EB2" w14:textId="5FBBE90C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sz w:val="24"/>
                <w:szCs w:val="24"/>
              </w:rPr>
              <w:t>Гераклит</w:t>
            </w:r>
          </w:p>
        </w:tc>
        <w:tc>
          <w:tcPr>
            <w:tcW w:w="6465" w:type="dxa"/>
          </w:tcPr>
          <w:p w14:paraId="3E166A6B" w14:textId="434AD1A5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Учение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всеобщем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изменении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противоположностях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логосе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природе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человеке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42CE" w:rsidRPr="00336487" w14:paraId="7D37C61A" w14:textId="77777777" w:rsidTr="00DF42CE">
        <w:trPr>
          <w:trHeight w:val="520"/>
        </w:trPr>
        <w:tc>
          <w:tcPr>
            <w:tcW w:w="2625" w:type="dxa"/>
          </w:tcPr>
          <w:p w14:paraId="70F85C95" w14:textId="1F79130F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color w:val="000000"/>
                <w:sz w:val="24"/>
                <w:szCs w:val="24"/>
              </w:rPr>
              <w:t>Зенон</w:t>
            </w:r>
          </w:p>
        </w:tc>
        <w:tc>
          <w:tcPr>
            <w:tcW w:w="6465" w:type="dxa"/>
          </w:tcPr>
          <w:p w14:paraId="1E63FEEF" w14:textId="697D044C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Истина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выявляется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посредством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спора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истолкования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противоположных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мнений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42CE" w:rsidRPr="00336487" w14:paraId="2809129B" w14:textId="77777777" w:rsidTr="00DF42CE">
        <w:trPr>
          <w:trHeight w:val="652"/>
        </w:trPr>
        <w:tc>
          <w:tcPr>
            <w:tcW w:w="2625" w:type="dxa"/>
          </w:tcPr>
          <w:p w14:paraId="0DBA9113" w14:textId="02DCDC1A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Анаксимандр</w:t>
            </w:r>
          </w:p>
        </w:tc>
        <w:tc>
          <w:tcPr>
            <w:tcW w:w="6465" w:type="dxa"/>
          </w:tcPr>
          <w:p w14:paraId="5FB7C4E3" w14:textId="65FE37CC" w:rsidR="00DF42CE" w:rsidRPr="00336487" w:rsidRDefault="00DF42CE" w:rsidP="00DF42CE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центре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внимания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человек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Вопрос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первоначале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r w:rsidRPr="00336487">
              <w:rPr>
                <w:rFonts w:ascii="Ebrima" w:hAnsi="Ebri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487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сущего</w:t>
            </w:r>
          </w:p>
        </w:tc>
      </w:tr>
    </w:tbl>
    <w:p w14:paraId="7EB28BA6" w14:textId="1BDA8F1A" w:rsidR="00DF42CE" w:rsidRPr="00336487" w:rsidRDefault="00DF42CE" w:rsidP="00DF42CE">
      <w:pPr>
        <w:rPr>
          <w:rFonts w:ascii="Ebrima" w:hAnsi="Ebrima"/>
        </w:rPr>
      </w:pPr>
    </w:p>
    <w:p w14:paraId="2AB08E05" w14:textId="25ACD5FC" w:rsidR="00DF42CE" w:rsidRPr="008075F4" w:rsidRDefault="00DF42CE" w:rsidP="00DF42CE">
      <w:pPr>
        <w:rPr>
          <w:rFonts w:ascii="Ebrima" w:hAnsi="Ebrima"/>
        </w:rPr>
      </w:pPr>
      <w:r w:rsidRPr="008075F4">
        <w:rPr>
          <w:rFonts w:ascii="Cambria" w:hAnsi="Cambria" w:cs="Cambria"/>
        </w:rPr>
        <w:t>Задание</w:t>
      </w:r>
      <w:r w:rsidRPr="008075F4">
        <w:rPr>
          <w:rFonts w:ascii="Ebrima" w:hAnsi="Ebrima"/>
        </w:rPr>
        <w:t xml:space="preserve"> 3.</w:t>
      </w:r>
    </w:p>
    <w:p w14:paraId="5D638815" w14:textId="77777777" w:rsidR="00871BCB" w:rsidRDefault="00871BCB" w:rsidP="00871BCB">
      <w:pPr>
        <w:rPr>
          <w:color w:val="474F59"/>
          <w:sz w:val="21"/>
          <w:szCs w:val="21"/>
          <w:shd w:val="clear" w:color="auto" w:fill="F4F8FC"/>
        </w:rPr>
      </w:pP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Бесконечность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материального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мира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Ebrima" w:hAnsi="Ebrima" w:cs="Ebrima"/>
          <w:color w:val="474F59"/>
          <w:sz w:val="21"/>
          <w:szCs w:val="21"/>
          <w:shd w:val="clear" w:color="auto" w:fill="F4F8FC"/>
        </w:rPr>
        <w:t>—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это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его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неисчерпаемость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,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обусловленная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proofErr w:type="spellStart"/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несотворимостью</w:t>
      </w:r>
      <w:proofErr w:type="spellEnd"/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и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proofErr w:type="spellStart"/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неуничтожимостью</w:t>
      </w:r>
      <w:proofErr w:type="spellEnd"/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материи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,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бесконечно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proofErr w:type="spellStart"/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превращаемостью</w:t>
      </w:r>
      <w:proofErr w:type="spellEnd"/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ее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форм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 (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Я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. </w:t>
      </w:r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В</w:t>
      </w:r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. </w:t>
      </w:r>
      <w:proofErr w:type="spellStart"/>
      <w:r w:rsidRPr="00871BCB">
        <w:rPr>
          <w:rFonts w:ascii="Cambria" w:hAnsi="Cambria" w:cs="Cambria"/>
          <w:color w:val="474F59"/>
          <w:sz w:val="21"/>
          <w:szCs w:val="21"/>
          <w:shd w:val="clear" w:color="auto" w:fill="F4F8FC"/>
        </w:rPr>
        <w:t>Котин</w:t>
      </w:r>
      <w:proofErr w:type="spellEnd"/>
      <w:r w:rsidRPr="00871BCB">
        <w:rPr>
          <w:rFonts w:ascii="Ebrima" w:hAnsi="Ebrima"/>
          <w:color w:val="474F59"/>
          <w:sz w:val="21"/>
          <w:szCs w:val="21"/>
          <w:shd w:val="clear" w:color="auto" w:fill="F4F8FC"/>
        </w:rPr>
        <w:t xml:space="preserve">).  </w:t>
      </w:r>
    </w:p>
    <w:p w14:paraId="1097AB89" w14:textId="77777777" w:rsidR="00D17F04" w:rsidRDefault="00D17F04" w:rsidP="00D17F04">
      <w:pPr>
        <w:rPr>
          <w:rFonts w:ascii="Cambria" w:hAnsi="Cambria"/>
        </w:rPr>
      </w:pPr>
      <w:r>
        <w:rPr>
          <w:rFonts w:ascii="Cambria" w:hAnsi="Cambria"/>
        </w:rPr>
        <w:t xml:space="preserve">С этим суждением я в большей мере согласен, нежели с другими предоставленными </w:t>
      </w:r>
    </w:p>
    <w:p w14:paraId="72061C47" w14:textId="4397625E" w:rsidR="00871BCB" w:rsidRPr="00871BCB" w:rsidRDefault="00871BCB" w:rsidP="00DF42CE">
      <w:pPr>
        <w:rPr>
          <w:rFonts w:ascii="Roboto" w:hAnsi="Roboto"/>
          <w:color w:val="474F59"/>
          <w:sz w:val="21"/>
          <w:szCs w:val="21"/>
          <w:shd w:val="clear" w:color="auto" w:fill="F4F8FC"/>
        </w:rPr>
      </w:pPr>
    </w:p>
    <w:p w14:paraId="7299FAF0" w14:textId="4E07C014" w:rsidR="00DF42CE" w:rsidRPr="00D17F04" w:rsidRDefault="00871BCB" w:rsidP="00DF42CE">
      <w:pPr>
        <w:rPr>
          <w:rFonts w:ascii="Ebrima" w:hAnsi="Ebrima" w:cs="Cambria"/>
          <w:color w:val="000000"/>
          <w:sz w:val="23"/>
          <w:szCs w:val="23"/>
          <w:shd w:val="clear" w:color="auto" w:fill="FFFFFF"/>
        </w:rPr>
      </w:pP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Вселенная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Ebrima" w:hAnsi="Ebrima" w:cs="Ebrima"/>
          <w:color w:val="000000"/>
          <w:sz w:val="23"/>
          <w:szCs w:val="23"/>
          <w:shd w:val="clear" w:color="auto" w:fill="FFFFFF"/>
        </w:rPr>
        <w:t>–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весь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существующий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материальный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мир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,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безграничный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во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времени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пространстве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и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бесконечно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разнообразный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по</w:t>
      </w:r>
      <w:r w:rsidRPr="00D17F04">
        <w:rPr>
          <w:rFonts w:ascii="Ebrima" w:hAnsi="Ebrima"/>
          <w:color w:val="000000"/>
          <w:sz w:val="23"/>
          <w:szCs w:val="23"/>
          <w:shd w:val="clear" w:color="auto" w:fill="FFFFFF"/>
        </w:rPr>
        <w:t xml:space="preserve"> </w:t>
      </w:r>
      <w:r w:rsidRP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формам</w:t>
      </w:r>
      <w:r w:rsidR="00D17F04"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 xml:space="preserve"> </w:t>
      </w:r>
    </w:p>
    <w:p w14:paraId="32D17239" w14:textId="671E0295" w:rsidR="00D17F04" w:rsidRPr="00D17F04" w:rsidRDefault="00D17F04" w:rsidP="00DF42CE">
      <w:pPr>
        <w:rPr>
          <w:rFonts w:ascii="Cambria" w:hAnsi="Cambria" w:cs="Cambria"/>
          <w:color w:val="000000"/>
          <w:sz w:val="23"/>
          <w:szCs w:val="23"/>
          <w:shd w:val="clear" w:color="auto" w:fill="FFFFFF"/>
        </w:rPr>
      </w:pPr>
    </w:p>
    <w:p w14:paraId="3FB8A59D" w14:textId="77777777" w:rsidR="00D17F04" w:rsidRPr="00D17F04" w:rsidRDefault="00D17F04" w:rsidP="00DF42CE">
      <w:pPr>
        <w:rPr>
          <w:rFonts w:ascii="Cambria" w:hAnsi="Cambria"/>
        </w:rPr>
      </w:pPr>
    </w:p>
    <w:sectPr w:rsidR="00D17F04" w:rsidRPr="00D17F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4F84" w14:textId="77777777" w:rsidR="00882636" w:rsidRDefault="00882636" w:rsidP="00DF42CE">
      <w:pPr>
        <w:spacing w:after="0" w:line="240" w:lineRule="auto"/>
      </w:pPr>
      <w:r>
        <w:separator/>
      </w:r>
    </w:p>
  </w:endnote>
  <w:endnote w:type="continuationSeparator" w:id="0">
    <w:p w14:paraId="3EB98EAB" w14:textId="77777777" w:rsidR="00882636" w:rsidRDefault="00882636" w:rsidP="00D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6C56" w14:textId="77777777" w:rsidR="00882636" w:rsidRDefault="00882636" w:rsidP="00DF42CE">
      <w:pPr>
        <w:spacing w:after="0" w:line="240" w:lineRule="auto"/>
      </w:pPr>
      <w:r>
        <w:separator/>
      </w:r>
    </w:p>
  </w:footnote>
  <w:footnote w:type="continuationSeparator" w:id="0">
    <w:p w14:paraId="684BF612" w14:textId="77777777" w:rsidR="00882636" w:rsidRDefault="00882636" w:rsidP="00DF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C48C" w14:textId="3DC9F72A" w:rsidR="00DF42CE" w:rsidRPr="00BF44A0" w:rsidRDefault="00DF42CE">
    <w:pPr>
      <w:pStyle w:val="a3"/>
      <w:rPr>
        <w:b/>
        <w:bCs/>
        <w:sz w:val="30"/>
        <w:szCs w:val="30"/>
      </w:rPr>
    </w:pPr>
    <w:r w:rsidRPr="00BF44A0">
      <w:rPr>
        <w:b/>
        <w:bCs/>
        <w:sz w:val="30"/>
        <w:szCs w:val="30"/>
      </w:rPr>
      <w:t>Практическая</w:t>
    </w:r>
    <w:r w:rsidRPr="00BF44A0">
      <w:rPr>
        <w:sz w:val="30"/>
        <w:szCs w:val="30"/>
      </w:rPr>
      <w:t xml:space="preserve"> </w:t>
    </w:r>
    <w:r w:rsidRPr="00BF44A0">
      <w:rPr>
        <w:b/>
        <w:bCs/>
        <w:sz w:val="30"/>
        <w:szCs w:val="30"/>
      </w:rPr>
      <w:t xml:space="preserve">№1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CE"/>
    <w:rsid w:val="000A0CC6"/>
    <w:rsid w:val="00336487"/>
    <w:rsid w:val="007A58B5"/>
    <w:rsid w:val="007A5C43"/>
    <w:rsid w:val="008075F4"/>
    <w:rsid w:val="00871BCB"/>
    <w:rsid w:val="00882636"/>
    <w:rsid w:val="009A58D2"/>
    <w:rsid w:val="00BD2D35"/>
    <w:rsid w:val="00BF44A0"/>
    <w:rsid w:val="00D17F04"/>
    <w:rsid w:val="00D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59BC"/>
  <w15:chartTrackingRefBased/>
  <w15:docId w15:val="{4FDF6B32-C861-4442-B579-846548BD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4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F44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2CE"/>
  </w:style>
  <w:style w:type="paragraph" w:styleId="a5">
    <w:name w:val="footer"/>
    <w:basedOn w:val="a"/>
    <w:link w:val="a6"/>
    <w:uiPriority w:val="99"/>
    <w:unhideWhenUsed/>
    <w:rsid w:val="00DF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2CE"/>
  </w:style>
  <w:style w:type="character" w:styleId="a7">
    <w:name w:val="Hyperlink"/>
    <w:basedOn w:val="a0"/>
    <w:uiPriority w:val="99"/>
    <w:semiHidden/>
    <w:unhideWhenUsed/>
    <w:rsid w:val="00DF42CE"/>
    <w:rPr>
      <w:color w:val="0000FF"/>
      <w:u w:val="single"/>
    </w:rPr>
  </w:style>
  <w:style w:type="paragraph" w:styleId="a8">
    <w:name w:val="No Spacing"/>
    <w:uiPriority w:val="1"/>
    <w:qFormat/>
    <w:rsid w:val="00DF42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42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4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42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BF44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F44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F44A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a">
    <w:name w:val="Title"/>
    <w:basedOn w:val="a"/>
    <w:next w:val="a"/>
    <w:link w:val="ab"/>
    <w:uiPriority w:val="10"/>
    <w:qFormat/>
    <w:rsid w:val="00BF4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F4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BF4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F44A0"/>
    <w:rPr>
      <w:rFonts w:eastAsiaTheme="minorEastAsia"/>
      <w:color w:val="5A5A5A" w:themeColor="text1" w:themeTint="A5"/>
      <w:spacing w:val="15"/>
    </w:rPr>
  </w:style>
  <w:style w:type="character" w:styleId="ae">
    <w:name w:val="Emphasis"/>
    <w:basedOn w:val="a0"/>
    <w:uiPriority w:val="20"/>
    <w:qFormat/>
    <w:rsid w:val="00BF4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</dc:creator>
  <cp:keywords/>
  <dc:description/>
  <cp:lastModifiedBy>LVE</cp:lastModifiedBy>
  <cp:revision>5</cp:revision>
  <dcterms:created xsi:type="dcterms:W3CDTF">2022-11-02T19:28:00Z</dcterms:created>
  <dcterms:modified xsi:type="dcterms:W3CDTF">2022-11-03T00:13:00Z</dcterms:modified>
</cp:coreProperties>
</file>